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92CA5" w14:textId="77777777" w:rsidR="00B65546" w:rsidRPr="002A2CEF" w:rsidRDefault="00B65546" w:rsidP="00B65546">
      <w:pPr>
        <w:jc w:val="center"/>
        <w:rPr>
          <w:rFonts w:ascii="Verdana" w:hAnsi="Verdana"/>
          <w:b/>
          <w:sz w:val="36"/>
          <w:szCs w:val="36"/>
          <w:u w:val="single"/>
        </w:rPr>
      </w:pPr>
      <w:r w:rsidRPr="002A2CEF">
        <w:rPr>
          <w:rFonts w:ascii="Verdana" w:hAnsi="Verdana"/>
          <w:b/>
          <w:sz w:val="36"/>
          <w:szCs w:val="36"/>
          <w:u w:val="single"/>
        </w:rPr>
        <w:t>OUVIDORIA MUNICIPAL</w:t>
      </w:r>
    </w:p>
    <w:p w14:paraId="62B28D88" w14:textId="77777777" w:rsidR="00B65546" w:rsidRPr="002A2CEF" w:rsidRDefault="00B65546" w:rsidP="00B65546">
      <w:pPr>
        <w:jc w:val="center"/>
        <w:rPr>
          <w:rFonts w:ascii="Verdana" w:hAnsi="Verdana"/>
          <w:b/>
          <w:sz w:val="28"/>
          <w:szCs w:val="28"/>
          <w:u w:val="single"/>
        </w:rPr>
      </w:pPr>
    </w:p>
    <w:p w14:paraId="76EC8134" w14:textId="77777777" w:rsidR="00B65546" w:rsidRPr="002A2CEF" w:rsidRDefault="00B65546" w:rsidP="00B65546">
      <w:pPr>
        <w:jc w:val="center"/>
        <w:rPr>
          <w:rFonts w:ascii="Verdana" w:hAnsi="Verdana"/>
          <w:b/>
          <w:sz w:val="32"/>
          <w:szCs w:val="32"/>
          <w:u w:val="single"/>
        </w:rPr>
      </w:pPr>
      <w:r w:rsidRPr="002A2CEF">
        <w:rPr>
          <w:rFonts w:ascii="Verdana" w:hAnsi="Verdana"/>
          <w:b/>
          <w:sz w:val="32"/>
          <w:szCs w:val="32"/>
          <w:u w:val="single"/>
        </w:rPr>
        <w:t>CARTA DE SERVIÇOS AO USUÁRIO</w:t>
      </w:r>
    </w:p>
    <w:p w14:paraId="6A25B02F" w14:textId="77777777" w:rsidR="00B65546" w:rsidRPr="002A2CEF" w:rsidRDefault="00B65546" w:rsidP="00B65546">
      <w:pPr>
        <w:jc w:val="center"/>
        <w:rPr>
          <w:rFonts w:ascii="Verdana" w:hAnsi="Verdana"/>
          <w:b/>
          <w:sz w:val="24"/>
          <w:szCs w:val="24"/>
          <w:u w:val="single"/>
        </w:rPr>
      </w:pPr>
    </w:p>
    <w:p w14:paraId="42E4E480" w14:textId="77777777" w:rsidR="003E5E89" w:rsidRDefault="003E5E89" w:rsidP="00B65546">
      <w:pPr>
        <w:rPr>
          <w:rFonts w:ascii="Verdana" w:hAnsi="Verdana"/>
          <w:b/>
          <w:sz w:val="28"/>
          <w:szCs w:val="28"/>
          <w:u w:val="single"/>
        </w:rPr>
      </w:pPr>
    </w:p>
    <w:p w14:paraId="621ECBC7" w14:textId="77777777" w:rsidR="00B65546" w:rsidRPr="002A2CEF" w:rsidRDefault="00B65546" w:rsidP="00B65546">
      <w:pPr>
        <w:rPr>
          <w:rFonts w:ascii="Verdana" w:hAnsi="Verdana"/>
          <w:b/>
          <w:sz w:val="28"/>
          <w:szCs w:val="28"/>
          <w:u w:val="single"/>
        </w:rPr>
      </w:pPr>
      <w:r w:rsidRPr="002A2CEF">
        <w:rPr>
          <w:rFonts w:ascii="Verdana" w:hAnsi="Verdana"/>
          <w:b/>
          <w:sz w:val="28"/>
          <w:szCs w:val="28"/>
          <w:u w:val="single"/>
        </w:rPr>
        <w:t>INTRODUÇÃO</w:t>
      </w:r>
      <w:r>
        <w:rPr>
          <w:rFonts w:ascii="Verdana" w:hAnsi="Verdana"/>
          <w:b/>
          <w:sz w:val="28"/>
          <w:szCs w:val="28"/>
          <w:u w:val="single"/>
        </w:rPr>
        <w:t>:</w:t>
      </w:r>
    </w:p>
    <w:p w14:paraId="527C83DC" w14:textId="77777777" w:rsidR="00B65546" w:rsidRPr="00B4061B" w:rsidRDefault="00B65546" w:rsidP="00B65546">
      <w:pPr>
        <w:rPr>
          <w:rFonts w:ascii="Verdana" w:hAnsi="Verdana"/>
          <w:b/>
          <w:u w:val="single"/>
        </w:rPr>
      </w:pPr>
    </w:p>
    <w:p w14:paraId="0DDB5E59" w14:textId="77777777" w:rsidR="00B65546" w:rsidRPr="00B4061B" w:rsidRDefault="00B65546" w:rsidP="00B65546">
      <w:pPr>
        <w:rPr>
          <w:rFonts w:ascii="Verdana" w:hAnsi="Verdana"/>
        </w:rPr>
      </w:pPr>
      <w:r w:rsidRPr="00B4061B">
        <w:rPr>
          <w:rFonts w:ascii="Verdana" w:hAnsi="Verdana"/>
        </w:rPr>
        <w:t>A “Carta de Serviços ao Usuário” é o instrumento que informa aos cidadãos sobre os serviços prestados pelo órgão público. Além de disponibilizar os serviços municipais, a Carta tem o compromisso de indicar como o usuário pode acessá-los e quais são os compromissos e padrões de atendimento.</w:t>
      </w:r>
    </w:p>
    <w:p w14:paraId="33BF447D" w14:textId="77777777" w:rsidR="00B65546" w:rsidRPr="00B4061B" w:rsidRDefault="00B65546" w:rsidP="00B65546">
      <w:pPr>
        <w:rPr>
          <w:rFonts w:ascii="Verdana" w:hAnsi="Verdana"/>
        </w:rPr>
      </w:pPr>
      <w:r w:rsidRPr="00B4061B">
        <w:rPr>
          <w:rFonts w:ascii="Verdana" w:hAnsi="Verdana"/>
        </w:rPr>
        <w:t>Neste documento, o cidadão poderá conferir diversas informações, entre elas os serviços de seu interesse, a sua descrição e finalidade, as formas de acesso disponíveis, a previsão do prazo máximo para a sua prestação, os requisitos e documentos exigidos, os endereços e horários de atendimento e as taxas cobradas, caso haja.</w:t>
      </w:r>
    </w:p>
    <w:p w14:paraId="4BB3462D" w14:textId="77777777" w:rsidR="00B65546" w:rsidRPr="00B4061B" w:rsidRDefault="00B65546" w:rsidP="00B65546">
      <w:pPr>
        <w:rPr>
          <w:rFonts w:ascii="Verdana" w:hAnsi="Verdana"/>
        </w:rPr>
      </w:pPr>
      <w:r w:rsidRPr="00B4061B">
        <w:rPr>
          <w:rFonts w:ascii="Verdana" w:hAnsi="Verdana"/>
        </w:rPr>
        <w:t>Além de aproximar a Administração dos cidadãos, a “Carta de Serviços ao Usuário” tem como objetivo proporcionar mais transparência sobre os serviços públicos oferecidos, simplificar a busca por informações e aumentar a eficácia e efetividade nos atendimentos.</w:t>
      </w:r>
    </w:p>
    <w:p w14:paraId="3798133A" w14:textId="77777777" w:rsidR="00B65546" w:rsidRDefault="00B65546" w:rsidP="00B65546">
      <w:pPr>
        <w:rPr>
          <w:rFonts w:ascii="Verdana" w:hAnsi="Verdana"/>
          <w:sz w:val="24"/>
          <w:szCs w:val="24"/>
        </w:rPr>
      </w:pPr>
    </w:p>
    <w:p w14:paraId="60265A9B" w14:textId="77777777" w:rsidR="003E5E89" w:rsidRDefault="003E5E89" w:rsidP="00B65546">
      <w:pPr>
        <w:jc w:val="center"/>
        <w:rPr>
          <w:rFonts w:ascii="Verdana" w:hAnsi="Verdana"/>
          <w:b/>
          <w:sz w:val="28"/>
          <w:szCs w:val="28"/>
          <w:u w:val="single"/>
        </w:rPr>
      </w:pPr>
    </w:p>
    <w:p w14:paraId="3A6ED18A" w14:textId="77777777" w:rsidR="00B65546" w:rsidRDefault="00B65546" w:rsidP="00B65546">
      <w:pPr>
        <w:jc w:val="center"/>
        <w:rPr>
          <w:rFonts w:ascii="Verdana" w:hAnsi="Verdana"/>
          <w:b/>
          <w:sz w:val="28"/>
          <w:szCs w:val="28"/>
          <w:u w:val="single"/>
        </w:rPr>
      </w:pPr>
      <w:r>
        <w:rPr>
          <w:rFonts w:ascii="Verdana" w:hAnsi="Verdana"/>
          <w:b/>
          <w:sz w:val="28"/>
          <w:szCs w:val="28"/>
          <w:u w:val="single"/>
        </w:rPr>
        <w:t>ESTRUTURA ORGANIZACIONAL</w:t>
      </w:r>
    </w:p>
    <w:p w14:paraId="48695DD2" w14:textId="77777777" w:rsidR="00B65546" w:rsidRDefault="00B65546" w:rsidP="00B65546">
      <w:pPr>
        <w:rPr>
          <w:rFonts w:ascii="Verdana" w:hAnsi="Verdana"/>
          <w:b/>
          <w:sz w:val="28"/>
          <w:szCs w:val="28"/>
          <w:u w:val="single"/>
        </w:rPr>
      </w:pPr>
    </w:p>
    <w:p w14:paraId="0D410E18" w14:textId="77777777" w:rsidR="00B65546" w:rsidRDefault="00B65546" w:rsidP="00B65546">
      <w:pPr>
        <w:rPr>
          <w:rFonts w:ascii="Verdana" w:hAnsi="Verdana"/>
          <w:b/>
          <w:sz w:val="24"/>
          <w:szCs w:val="24"/>
        </w:rPr>
      </w:pPr>
      <w:r w:rsidRPr="004D376A">
        <w:rPr>
          <w:rFonts w:ascii="Verdana" w:hAnsi="Verdana"/>
          <w:b/>
          <w:sz w:val="24"/>
          <w:szCs w:val="24"/>
          <w:u w:val="single"/>
        </w:rPr>
        <w:t>Gabinete do Prefeito</w:t>
      </w:r>
      <w:r>
        <w:rPr>
          <w:rFonts w:ascii="Verdana" w:hAnsi="Verdana"/>
          <w:b/>
          <w:sz w:val="24"/>
          <w:szCs w:val="24"/>
        </w:rPr>
        <w:t>:</w:t>
      </w:r>
    </w:p>
    <w:p w14:paraId="13C6692A" w14:textId="259EA964" w:rsidR="00B65546" w:rsidRPr="00D22929" w:rsidRDefault="00B65546" w:rsidP="00B65546">
      <w:pPr>
        <w:rPr>
          <w:rFonts w:ascii="Verdana" w:hAnsi="Verdana"/>
          <w:sz w:val="20"/>
          <w:szCs w:val="20"/>
        </w:rPr>
      </w:pPr>
      <w:r w:rsidRPr="00D22929">
        <w:rPr>
          <w:rFonts w:ascii="Verdana" w:hAnsi="Verdana"/>
          <w:b/>
          <w:sz w:val="20"/>
          <w:szCs w:val="20"/>
        </w:rPr>
        <w:t xml:space="preserve">Prefeito: </w:t>
      </w:r>
      <w:r w:rsidR="009A0F07">
        <w:rPr>
          <w:rFonts w:ascii="Verdana" w:hAnsi="Verdana"/>
          <w:sz w:val="20"/>
          <w:szCs w:val="20"/>
        </w:rPr>
        <w:t xml:space="preserve">Paulo Roberto Martins </w:t>
      </w:r>
    </w:p>
    <w:p w14:paraId="3DBD3DCF" w14:textId="77777777" w:rsidR="00B65546" w:rsidRPr="00D22929" w:rsidRDefault="00B65546" w:rsidP="00B65546">
      <w:pPr>
        <w:rPr>
          <w:rFonts w:ascii="Verdana" w:hAnsi="Verdana"/>
          <w:sz w:val="20"/>
          <w:szCs w:val="20"/>
        </w:rPr>
      </w:pPr>
      <w:r w:rsidRPr="00D22929">
        <w:rPr>
          <w:rFonts w:ascii="Verdana" w:hAnsi="Verdana"/>
          <w:sz w:val="20"/>
          <w:szCs w:val="20"/>
        </w:rPr>
        <w:t>Endereço:</w:t>
      </w:r>
      <w:r>
        <w:rPr>
          <w:rFonts w:ascii="Verdana" w:hAnsi="Verdana"/>
          <w:sz w:val="20"/>
          <w:szCs w:val="20"/>
        </w:rPr>
        <w:t xml:space="preserve"> Rua Bahia, n. 233 – Centro – Manduri / S</w:t>
      </w:r>
      <w:r w:rsidR="00B92388">
        <w:rPr>
          <w:rFonts w:ascii="Verdana" w:hAnsi="Verdana"/>
          <w:sz w:val="20"/>
          <w:szCs w:val="20"/>
        </w:rPr>
        <w:t>P</w:t>
      </w:r>
    </w:p>
    <w:p w14:paraId="1FF907F7" w14:textId="77777777" w:rsidR="00B65546" w:rsidRPr="00D22929" w:rsidRDefault="00B65546" w:rsidP="00B65546">
      <w:pPr>
        <w:rPr>
          <w:rFonts w:ascii="Verdana" w:hAnsi="Verdana"/>
          <w:sz w:val="20"/>
          <w:szCs w:val="20"/>
        </w:rPr>
      </w:pPr>
      <w:r>
        <w:rPr>
          <w:rFonts w:ascii="Verdana" w:hAnsi="Verdana"/>
          <w:sz w:val="20"/>
          <w:szCs w:val="20"/>
        </w:rPr>
        <w:t>Telefone: (14) 3356-9200</w:t>
      </w:r>
    </w:p>
    <w:p w14:paraId="2FB3596F" w14:textId="77777777" w:rsidR="00B65546" w:rsidRPr="00D22929" w:rsidRDefault="00B65546" w:rsidP="00B65546">
      <w:pPr>
        <w:rPr>
          <w:rFonts w:ascii="Verdana" w:hAnsi="Verdana"/>
          <w:sz w:val="20"/>
          <w:szCs w:val="20"/>
        </w:rPr>
      </w:pPr>
      <w:r w:rsidRPr="00D22929">
        <w:rPr>
          <w:rFonts w:ascii="Verdana" w:hAnsi="Verdana"/>
          <w:sz w:val="20"/>
          <w:szCs w:val="20"/>
        </w:rPr>
        <w:t>E-mail:</w:t>
      </w:r>
      <w:r w:rsidR="00AF5ED2">
        <w:rPr>
          <w:rFonts w:ascii="Verdana" w:hAnsi="Verdana"/>
          <w:sz w:val="20"/>
          <w:szCs w:val="20"/>
        </w:rPr>
        <w:t xml:space="preserve"> </w:t>
      </w:r>
      <w:r w:rsidR="003E5E89">
        <w:rPr>
          <w:rFonts w:ascii="Verdana" w:hAnsi="Verdana"/>
          <w:sz w:val="20"/>
          <w:szCs w:val="20"/>
        </w:rPr>
        <w:t>executivo@manduri.sp.gov.br</w:t>
      </w:r>
    </w:p>
    <w:p w14:paraId="0E7AD4D7" w14:textId="77777777" w:rsidR="00B65546" w:rsidRDefault="00B65546" w:rsidP="00B65546">
      <w:pPr>
        <w:pBdr>
          <w:bottom w:val="single" w:sz="12" w:space="1" w:color="auto"/>
        </w:pBd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8hs00 </w:t>
      </w:r>
      <w:r w:rsidR="00326046">
        <w:rPr>
          <w:rFonts w:ascii="Verdana" w:hAnsi="Verdana"/>
          <w:sz w:val="20"/>
          <w:szCs w:val="20"/>
        </w:rPr>
        <w:t>às</w:t>
      </w:r>
      <w:r>
        <w:rPr>
          <w:rFonts w:ascii="Verdana" w:hAnsi="Verdana"/>
          <w:sz w:val="20"/>
          <w:szCs w:val="20"/>
        </w:rPr>
        <w:t xml:space="preserve"> 12hs00 e das 13hs00 </w:t>
      </w:r>
      <w:r w:rsidR="00326046">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1943E398" w14:textId="77777777" w:rsidR="00B65546" w:rsidRPr="00D22929" w:rsidRDefault="00B65546" w:rsidP="00B65546">
      <w:pPr>
        <w:rPr>
          <w:rFonts w:ascii="Verdana" w:hAnsi="Verdana"/>
          <w:sz w:val="20"/>
          <w:szCs w:val="20"/>
        </w:rPr>
      </w:pPr>
    </w:p>
    <w:p w14:paraId="5C7F0D7E" w14:textId="77777777" w:rsidR="00B65546" w:rsidRPr="002F342F" w:rsidRDefault="00ED45EC" w:rsidP="00B65546">
      <w:pPr>
        <w:rPr>
          <w:rFonts w:ascii="Verdana" w:hAnsi="Verdana"/>
          <w:b/>
          <w:sz w:val="20"/>
          <w:szCs w:val="20"/>
          <w:u w:val="single"/>
        </w:rPr>
      </w:pPr>
      <w:r w:rsidRPr="002F342F">
        <w:rPr>
          <w:rFonts w:ascii="Verdana" w:hAnsi="Verdana"/>
          <w:b/>
          <w:sz w:val="20"/>
          <w:szCs w:val="20"/>
          <w:u w:val="single"/>
        </w:rPr>
        <w:t>DEPARTAMENTO JURÍDICO</w:t>
      </w:r>
    </w:p>
    <w:p w14:paraId="11357B5C" w14:textId="770B22FC" w:rsidR="00B65546" w:rsidRPr="002F342F" w:rsidRDefault="00B65546" w:rsidP="00B65546">
      <w:pPr>
        <w:rPr>
          <w:rFonts w:ascii="Verdana" w:hAnsi="Verdana"/>
          <w:sz w:val="20"/>
          <w:szCs w:val="20"/>
        </w:rPr>
      </w:pPr>
      <w:r w:rsidRPr="002F342F">
        <w:rPr>
          <w:rFonts w:ascii="Verdana" w:hAnsi="Verdana"/>
          <w:sz w:val="20"/>
          <w:szCs w:val="20"/>
        </w:rPr>
        <w:t>Responsável</w:t>
      </w:r>
      <w:r w:rsidR="009A0F07">
        <w:rPr>
          <w:rFonts w:ascii="Verdana" w:hAnsi="Verdana"/>
          <w:sz w:val="20"/>
          <w:szCs w:val="20"/>
        </w:rPr>
        <w:t xml:space="preserve">: Pérsia Maria </w:t>
      </w:r>
      <w:proofErr w:type="spellStart"/>
      <w:r w:rsidR="009A0F07">
        <w:rPr>
          <w:rFonts w:ascii="Verdana" w:hAnsi="Verdana"/>
          <w:sz w:val="20"/>
          <w:szCs w:val="20"/>
        </w:rPr>
        <w:t>Bughi</w:t>
      </w:r>
      <w:proofErr w:type="spellEnd"/>
      <w:r w:rsidR="009A0F07">
        <w:rPr>
          <w:rFonts w:ascii="Verdana" w:hAnsi="Verdana"/>
          <w:sz w:val="20"/>
          <w:szCs w:val="20"/>
        </w:rPr>
        <w:t xml:space="preserve"> Freitas </w:t>
      </w:r>
    </w:p>
    <w:p w14:paraId="4BCA3111" w14:textId="77777777" w:rsidR="00B65546" w:rsidRPr="002F342F" w:rsidRDefault="00B65546" w:rsidP="00B65546">
      <w:pPr>
        <w:rPr>
          <w:rFonts w:ascii="Verdana" w:hAnsi="Verdana"/>
          <w:sz w:val="20"/>
          <w:szCs w:val="20"/>
        </w:rPr>
      </w:pPr>
      <w:r w:rsidRPr="002F342F">
        <w:rPr>
          <w:rFonts w:ascii="Verdana" w:hAnsi="Verdana"/>
          <w:sz w:val="20"/>
          <w:szCs w:val="20"/>
        </w:rPr>
        <w:t xml:space="preserve">Endereço: Rua Bahia, n. </w:t>
      </w:r>
      <w:r w:rsidR="003E5E89" w:rsidRPr="002F342F">
        <w:rPr>
          <w:rFonts w:ascii="Verdana" w:hAnsi="Verdana"/>
          <w:sz w:val="20"/>
          <w:szCs w:val="20"/>
        </w:rPr>
        <w:t>276</w:t>
      </w:r>
      <w:r w:rsidRPr="002F342F">
        <w:rPr>
          <w:rFonts w:ascii="Verdana" w:hAnsi="Verdana"/>
          <w:sz w:val="20"/>
          <w:szCs w:val="20"/>
        </w:rPr>
        <w:t xml:space="preserve"> – Centro – Manduri / SP.</w:t>
      </w:r>
    </w:p>
    <w:p w14:paraId="26C93F4E" w14:textId="77777777" w:rsidR="00B65546" w:rsidRPr="002F342F" w:rsidRDefault="00B65546" w:rsidP="00B65546">
      <w:pPr>
        <w:rPr>
          <w:rFonts w:ascii="Verdana" w:hAnsi="Verdana"/>
          <w:sz w:val="20"/>
          <w:szCs w:val="20"/>
        </w:rPr>
      </w:pPr>
      <w:r w:rsidRPr="002F342F">
        <w:rPr>
          <w:rFonts w:ascii="Verdana" w:hAnsi="Verdana"/>
          <w:sz w:val="20"/>
          <w:szCs w:val="20"/>
        </w:rPr>
        <w:t>Telefone: (14) 3356-</w:t>
      </w:r>
      <w:r w:rsidR="003E5E89" w:rsidRPr="002F342F">
        <w:rPr>
          <w:rFonts w:ascii="Verdana" w:hAnsi="Verdana"/>
          <w:sz w:val="20"/>
          <w:szCs w:val="20"/>
        </w:rPr>
        <w:t>9207</w:t>
      </w:r>
    </w:p>
    <w:p w14:paraId="118E5CEB" w14:textId="77777777" w:rsidR="00B65546" w:rsidRPr="002F342F" w:rsidRDefault="00B65546" w:rsidP="00B65546">
      <w:pPr>
        <w:rPr>
          <w:rFonts w:ascii="Verdana" w:hAnsi="Verdana"/>
          <w:sz w:val="20"/>
          <w:szCs w:val="20"/>
        </w:rPr>
      </w:pPr>
      <w:r w:rsidRPr="002F342F">
        <w:rPr>
          <w:rFonts w:ascii="Verdana" w:hAnsi="Verdana"/>
          <w:sz w:val="20"/>
          <w:szCs w:val="20"/>
        </w:rPr>
        <w:t>E-mail:</w:t>
      </w:r>
      <w:r w:rsidR="003E5E89" w:rsidRPr="002F342F">
        <w:rPr>
          <w:rFonts w:ascii="Verdana" w:hAnsi="Verdana"/>
          <w:sz w:val="20"/>
          <w:szCs w:val="20"/>
        </w:rPr>
        <w:t xml:space="preserve"> juridico@manduri.sp.gov.br</w:t>
      </w:r>
    </w:p>
    <w:p w14:paraId="1D8F6516" w14:textId="77777777" w:rsidR="00B65546" w:rsidRPr="002F342F" w:rsidRDefault="00B65546" w:rsidP="00B65546">
      <w:pPr>
        <w:pBdr>
          <w:bottom w:val="single" w:sz="12" w:space="1" w:color="auto"/>
        </w:pBdr>
        <w:rPr>
          <w:rFonts w:ascii="Verdana" w:hAnsi="Verdana"/>
          <w:sz w:val="20"/>
          <w:szCs w:val="20"/>
        </w:rPr>
      </w:pPr>
      <w:r w:rsidRPr="002F342F">
        <w:rPr>
          <w:rFonts w:ascii="Verdana" w:hAnsi="Verdana"/>
          <w:sz w:val="20"/>
          <w:szCs w:val="20"/>
        </w:rPr>
        <w:t xml:space="preserve">Horário de Atendimento: 2ª, 3ª, 4ª, 5ª e 6ª feira: das 8hs00 </w:t>
      </w:r>
      <w:r w:rsidR="003E5E89" w:rsidRPr="002F342F">
        <w:rPr>
          <w:rFonts w:ascii="Verdana" w:hAnsi="Verdana"/>
          <w:sz w:val="20"/>
          <w:szCs w:val="20"/>
        </w:rPr>
        <w:t>às</w:t>
      </w:r>
      <w:r w:rsidRPr="002F342F">
        <w:rPr>
          <w:rFonts w:ascii="Verdana" w:hAnsi="Verdana"/>
          <w:sz w:val="20"/>
          <w:szCs w:val="20"/>
        </w:rPr>
        <w:t xml:space="preserve"> 12hs00 e das 13hs00 </w:t>
      </w:r>
      <w:r w:rsidR="00326046" w:rsidRPr="002F342F">
        <w:rPr>
          <w:rFonts w:ascii="Verdana" w:hAnsi="Verdana"/>
          <w:sz w:val="20"/>
          <w:szCs w:val="20"/>
        </w:rPr>
        <w:t>às</w:t>
      </w:r>
      <w:r w:rsidRPr="002F342F">
        <w:rPr>
          <w:rFonts w:ascii="Verdana" w:hAnsi="Verdana"/>
          <w:sz w:val="20"/>
          <w:szCs w:val="20"/>
        </w:rPr>
        <w:t xml:space="preserve"> 17hs00.</w:t>
      </w:r>
    </w:p>
    <w:p w14:paraId="2125BBEF" w14:textId="77777777" w:rsidR="00B65546" w:rsidRPr="00D22929" w:rsidRDefault="00B65546" w:rsidP="00B65546">
      <w:pPr>
        <w:rPr>
          <w:rFonts w:ascii="Verdana" w:hAnsi="Verdana"/>
          <w:sz w:val="20"/>
          <w:szCs w:val="20"/>
        </w:rPr>
      </w:pPr>
    </w:p>
    <w:p w14:paraId="3FA7897B" w14:textId="77777777" w:rsidR="00B65546" w:rsidRPr="00D22929" w:rsidRDefault="00ED45EC" w:rsidP="00B65546">
      <w:pPr>
        <w:rPr>
          <w:rFonts w:ascii="Verdana" w:hAnsi="Verdana"/>
          <w:b/>
          <w:sz w:val="20"/>
          <w:szCs w:val="20"/>
          <w:u w:val="single"/>
        </w:rPr>
      </w:pPr>
      <w:r>
        <w:rPr>
          <w:rFonts w:ascii="Verdana" w:hAnsi="Verdana"/>
          <w:b/>
          <w:sz w:val="20"/>
          <w:szCs w:val="20"/>
          <w:u w:val="single"/>
        </w:rPr>
        <w:t>FUNDO SOCIAL DE SOLIDARIEDADE</w:t>
      </w:r>
    </w:p>
    <w:p w14:paraId="1951FC5E" w14:textId="2935FB7F" w:rsidR="00B65546" w:rsidRPr="00D22929" w:rsidRDefault="00B65546" w:rsidP="00B65546">
      <w:pPr>
        <w:rPr>
          <w:rFonts w:ascii="Verdana" w:hAnsi="Verdana"/>
          <w:sz w:val="20"/>
          <w:szCs w:val="20"/>
        </w:rPr>
      </w:pPr>
      <w:r w:rsidRPr="00D22929">
        <w:rPr>
          <w:rFonts w:ascii="Verdana" w:hAnsi="Verdana"/>
          <w:sz w:val="20"/>
          <w:szCs w:val="20"/>
        </w:rPr>
        <w:t>Responsável:</w:t>
      </w:r>
      <w:r>
        <w:rPr>
          <w:rFonts w:ascii="Verdana" w:hAnsi="Verdana"/>
          <w:sz w:val="20"/>
          <w:szCs w:val="20"/>
        </w:rPr>
        <w:t xml:space="preserve"> </w:t>
      </w:r>
      <w:r w:rsidR="009A0F07">
        <w:rPr>
          <w:rFonts w:ascii="Verdana" w:hAnsi="Verdana"/>
          <w:sz w:val="20"/>
          <w:szCs w:val="20"/>
        </w:rPr>
        <w:t xml:space="preserve">Ana Maria de Oliveira </w:t>
      </w:r>
    </w:p>
    <w:p w14:paraId="794B5CF7" w14:textId="77777777" w:rsidR="00B65546" w:rsidRPr="00D22929" w:rsidRDefault="00B65546" w:rsidP="00B65546">
      <w:pPr>
        <w:rPr>
          <w:rFonts w:ascii="Verdana" w:hAnsi="Verdana"/>
          <w:sz w:val="20"/>
          <w:szCs w:val="20"/>
        </w:rPr>
      </w:pPr>
      <w:r w:rsidRPr="00D22929">
        <w:rPr>
          <w:rFonts w:ascii="Verdana" w:hAnsi="Verdana"/>
          <w:sz w:val="20"/>
          <w:szCs w:val="20"/>
        </w:rPr>
        <w:t>Endereço:</w:t>
      </w:r>
      <w:r w:rsidR="003E5E89">
        <w:rPr>
          <w:rFonts w:ascii="Verdana" w:hAnsi="Verdana"/>
          <w:sz w:val="20"/>
          <w:szCs w:val="20"/>
        </w:rPr>
        <w:t xml:space="preserve"> Rua Rio de Janeiro, 910 – Parque das Abelhas – Manduri / SP.</w:t>
      </w:r>
    </w:p>
    <w:p w14:paraId="5B3A601F" w14:textId="77777777" w:rsidR="00B65546" w:rsidRPr="00D22929" w:rsidRDefault="00B65546" w:rsidP="00B65546">
      <w:pPr>
        <w:rPr>
          <w:rFonts w:ascii="Verdana" w:hAnsi="Verdana"/>
          <w:sz w:val="20"/>
          <w:szCs w:val="20"/>
        </w:rPr>
      </w:pPr>
      <w:r w:rsidRPr="00D22929">
        <w:rPr>
          <w:rFonts w:ascii="Verdana" w:hAnsi="Verdana"/>
          <w:sz w:val="20"/>
          <w:szCs w:val="20"/>
        </w:rPr>
        <w:t>Te</w:t>
      </w:r>
      <w:r>
        <w:rPr>
          <w:rFonts w:ascii="Verdana" w:hAnsi="Verdana"/>
          <w:sz w:val="20"/>
          <w:szCs w:val="20"/>
        </w:rPr>
        <w:t>lefone: (14) 3356</w:t>
      </w:r>
      <w:r w:rsidR="003E5E89">
        <w:rPr>
          <w:rFonts w:ascii="Verdana" w:hAnsi="Verdana"/>
          <w:sz w:val="20"/>
          <w:szCs w:val="20"/>
        </w:rPr>
        <w:t>-9206</w:t>
      </w:r>
    </w:p>
    <w:p w14:paraId="698670C8" w14:textId="77777777" w:rsidR="00B65546" w:rsidRPr="00D22929" w:rsidRDefault="00B65546" w:rsidP="00B65546">
      <w:pPr>
        <w:rPr>
          <w:rFonts w:ascii="Verdana" w:hAnsi="Verdana"/>
          <w:sz w:val="20"/>
          <w:szCs w:val="20"/>
        </w:rPr>
      </w:pPr>
      <w:r w:rsidRPr="00D22929">
        <w:rPr>
          <w:rFonts w:ascii="Verdana" w:hAnsi="Verdana"/>
          <w:sz w:val="20"/>
          <w:szCs w:val="20"/>
        </w:rPr>
        <w:t>E-mail:</w:t>
      </w:r>
      <w:r w:rsidR="003E5E89">
        <w:rPr>
          <w:rFonts w:ascii="Verdana" w:hAnsi="Verdana"/>
          <w:sz w:val="20"/>
          <w:szCs w:val="20"/>
        </w:rPr>
        <w:t xml:space="preserve"> fss@manduri.sp.gov.br</w:t>
      </w:r>
    </w:p>
    <w:p w14:paraId="65A19B98" w14:textId="77777777" w:rsidR="00B65546" w:rsidRDefault="00B65546" w:rsidP="00B65546">
      <w:pPr>
        <w:pBdr>
          <w:bottom w:val="single" w:sz="12" w:space="1" w:color="auto"/>
        </w:pBdr>
        <w:rPr>
          <w:rFonts w:ascii="Verdana" w:hAnsi="Verdana"/>
          <w:sz w:val="20"/>
          <w:szCs w:val="20"/>
        </w:rPr>
      </w:pPr>
      <w:r w:rsidRPr="00D22929">
        <w:rPr>
          <w:rFonts w:ascii="Verdana" w:hAnsi="Verdana"/>
          <w:sz w:val="20"/>
          <w:szCs w:val="20"/>
        </w:rPr>
        <w:t>Horário de Atendimento:</w:t>
      </w:r>
      <w:r>
        <w:rPr>
          <w:rFonts w:ascii="Verdana" w:hAnsi="Verdana"/>
          <w:sz w:val="20"/>
          <w:szCs w:val="20"/>
        </w:rPr>
        <w:t xml:space="preserve"> </w:t>
      </w:r>
      <w:r w:rsidRPr="00D22929">
        <w:rPr>
          <w:rFonts w:ascii="Verdana" w:hAnsi="Verdana"/>
          <w:sz w:val="20"/>
          <w:szCs w:val="20"/>
        </w:rPr>
        <w:t>2ª, 3ª, 4ª, 5ª e 6ª feira:</w:t>
      </w:r>
      <w:r w:rsidR="00326046">
        <w:rPr>
          <w:rFonts w:ascii="Verdana" w:hAnsi="Verdana"/>
          <w:sz w:val="20"/>
          <w:szCs w:val="20"/>
        </w:rPr>
        <w:t xml:space="preserve"> das 7</w:t>
      </w:r>
      <w:r>
        <w:rPr>
          <w:rFonts w:ascii="Verdana" w:hAnsi="Verdana"/>
          <w:sz w:val="20"/>
          <w:szCs w:val="20"/>
        </w:rPr>
        <w:t xml:space="preserve">hs00 </w:t>
      </w:r>
      <w:r w:rsidR="00326046">
        <w:rPr>
          <w:rFonts w:ascii="Verdana" w:hAnsi="Verdana"/>
          <w:sz w:val="20"/>
          <w:szCs w:val="20"/>
        </w:rPr>
        <w:t>às</w:t>
      </w:r>
      <w:r>
        <w:rPr>
          <w:rFonts w:ascii="Verdana" w:hAnsi="Verdana"/>
          <w:sz w:val="20"/>
          <w:szCs w:val="20"/>
        </w:rPr>
        <w:t xml:space="preserve"> 1</w:t>
      </w:r>
      <w:r w:rsidR="00FB0035">
        <w:rPr>
          <w:rFonts w:ascii="Verdana" w:hAnsi="Verdana"/>
          <w:sz w:val="20"/>
          <w:szCs w:val="20"/>
        </w:rPr>
        <w:t>1</w:t>
      </w:r>
      <w:r>
        <w:rPr>
          <w:rFonts w:ascii="Verdana" w:hAnsi="Verdana"/>
          <w:sz w:val="20"/>
          <w:szCs w:val="20"/>
        </w:rPr>
        <w:t>hs00 e das 1</w:t>
      </w:r>
      <w:r w:rsidR="00FB0035">
        <w:rPr>
          <w:rFonts w:ascii="Verdana" w:hAnsi="Verdana"/>
          <w:sz w:val="20"/>
          <w:szCs w:val="20"/>
        </w:rPr>
        <w:t>2</w:t>
      </w:r>
      <w:r>
        <w:rPr>
          <w:rFonts w:ascii="Verdana" w:hAnsi="Verdana"/>
          <w:sz w:val="20"/>
          <w:szCs w:val="20"/>
        </w:rPr>
        <w:t xml:space="preserve">hs00 </w:t>
      </w:r>
      <w:r w:rsidR="00326046">
        <w:rPr>
          <w:rFonts w:ascii="Verdana" w:hAnsi="Verdana"/>
          <w:sz w:val="20"/>
          <w:szCs w:val="20"/>
        </w:rPr>
        <w:t>às 16</w:t>
      </w:r>
      <w:r>
        <w:rPr>
          <w:rFonts w:ascii="Verdana" w:hAnsi="Verdana"/>
          <w:sz w:val="20"/>
          <w:szCs w:val="20"/>
        </w:rPr>
        <w:t>hs0</w:t>
      </w:r>
      <w:r w:rsidRPr="00D22929">
        <w:rPr>
          <w:rFonts w:ascii="Verdana" w:hAnsi="Verdana"/>
          <w:sz w:val="20"/>
          <w:szCs w:val="20"/>
        </w:rPr>
        <w:t>0.</w:t>
      </w:r>
    </w:p>
    <w:p w14:paraId="03DB087D" w14:textId="77777777" w:rsidR="00B65546" w:rsidRPr="00D22929" w:rsidRDefault="00B65546" w:rsidP="00B65546">
      <w:pPr>
        <w:rPr>
          <w:rFonts w:ascii="Verdana" w:hAnsi="Verdana"/>
          <w:sz w:val="20"/>
          <w:szCs w:val="20"/>
        </w:rPr>
      </w:pPr>
    </w:p>
    <w:p w14:paraId="04E156F7" w14:textId="77777777" w:rsidR="00B65546" w:rsidRPr="00D22929" w:rsidRDefault="00B65546" w:rsidP="00B65546">
      <w:pPr>
        <w:rPr>
          <w:rFonts w:ascii="Verdana" w:hAnsi="Verdana"/>
          <w:b/>
          <w:sz w:val="20"/>
          <w:szCs w:val="20"/>
          <w:u w:val="single"/>
        </w:rPr>
      </w:pPr>
      <w:r w:rsidRPr="00D22929">
        <w:rPr>
          <w:rFonts w:ascii="Verdana" w:hAnsi="Verdana"/>
          <w:b/>
          <w:sz w:val="20"/>
          <w:szCs w:val="20"/>
          <w:u w:val="single"/>
        </w:rPr>
        <w:t>JUNTA DO SERVIÇO MILITAR – JSM</w:t>
      </w:r>
    </w:p>
    <w:p w14:paraId="53D1F402" w14:textId="77777777" w:rsidR="00B65546" w:rsidRDefault="00B65546" w:rsidP="00B65546">
      <w:pPr>
        <w:rPr>
          <w:rFonts w:ascii="Verdana" w:hAnsi="Verdana"/>
          <w:sz w:val="20"/>
          <w:szCs w:val="20"/>
        </w:rPr>
      </w:pPr>
      <w:r w:rsidRPr="00D22929">
        <w:rPr>
          <w:rFonts w:ascii="Verdana" w:hAnsi="Verdana"/>
          <w:sz w:val="20"/>
          <w:szCs w:val="20"/>
        </w:rPr>
        <w:t>Responsável:</w:t>
      </w:r>
      <w:r>
        <w:rPr>
          <w:rFonts w:ascii="Verdana" w:hAnsi="Verdana"/>
          <w:sz w:val="20"/>
          <w:szCs w:val="20"/>
        </w:rPr>
        <w:t xml:space="preserve"> Claudinei Aparecido de Oliveira</w:t>
      </w:r>
      <w:r w:rsidRPr="00D22929">
        <w:rPr>
          <w:rFonts w:ascii="Verdana" w:hAnsi="Verdana"/>
          <w:sz w:val="20"/>
          <w:szCs w:val="20"/>
        </w:rPr>
        <w:t xml:space="preserve"> </w:t>
      </w:r>
    </w:p>
    <w:p w14:paraId="388AC5FF" w14:textId="77777777" w:rsidR="00B65546" w:rsidRPr="00D22929" w:rsidRDefault="00B65546" w:rsidP="00B65546">
      <w:pPr>
        <w:rPr>
          <w:rFonts w:ascii="Verdana" w:hAnsi="Verdana"/>
          <w:sz w:val="20"/>
          <w:szCs w:val="20"/>
        </w:rPr>
      </w:pPr>
      <w:r>
        <w:rPr>
          <w:rFonts w:ascii="Verdana" w:hAnsi="Verdana"/>
          <w:sz w:val="20"/>
          <w:szCs w:val="20"/>
        </w:rPr>
        <w:t xml:space="preserve">Endereço: Rua Bahia, n. 233 – Centro – Manduri / SP. </w:t>
      </w:r>
    </w:p>
    <w:p w14:paraId="3EDA963D" w14:textId="77777777" w:rsidR="00B65546" w:rsidRPr="00D22929" w:rsidRDefault="00B65546" w:rsidP="00B65546">
      <w:pPr>
        <w:rPr>
          <w:rFonts w:ascii="Verdana" w:hAnsi="Verdana"/>
          <w:sz w:val="20"/>
          <w:szCs w:val="20"/>
        </w:rPr>
      </w:pPr>
      <w:r>
        <w:rPr>
          <w:rFonts w:ascii="Verdana" w:hAnsi="Verdana"/>
          <w:sz w:val="20"/>
          <w:szCs w:val="20"/>
        </w:rPr>
        <w:t>Telefone: (14) 3356-9200</w:t>
      </w:r>
      <w:r w:rsidR="00AF5ED2">
        <w:rPr>
          <w:rFonts w:ascii="Verdana" w:hAnsi="Verdana"/>
          <w:sz w:val="20"/>
          <w:szCs w:val="20"/>
        </w:rPr>
        <w:t xml:space="preserve"> – R. 9213</w:t>
      </w:r>
    </w:p>
    <w:p w14:paraId="62C26A64" w14:textId="77777777" w:rsidR="00B65546" w:rsidRPr="00D22929" w:rsidRDefault="00B65546" w:rsidP="00B65546">
      <w:pPr>
        <w:rPr>
          <w:rFonts w:ascii="Verdana" w:hAnsi="Verdana"/>
          <w:sz w:val="20"/>
          <w:szCs w:val="20"/>
        </w:rPr>
      </w:pPr>
      <w:r w:rsidRPr="00D22929">
        <w:rPr>
          <w:rFonts w:ascii="Verdana" w:hAnsi="Verdana"/>
          <w:sz w:val="20"/>
          <w:szCs w:val="20"/>
        </w:rPr>
        <w:t>E-mail:</w:t>
      </w:r>
      <w:r w:rsidR="00AF5ED2">
        <w:rPr>
          <w:rFonts w:ascii="Verdana" w:hAnsi="Verdana"/>
          <w:sz w:val="20"/>
          <w:szCs w:val="20"/>
        </w:rPr>
        <w:t xml:space="preserve"> </w:t>
      </w:r>
      <w:r w:rsidR="00326046">
        <w:rPr>
          <w:rFonts w:ascii="Verdana" w:hAnsi="Verdana"/>
          <w:sz w:val="20"/>
          <w:szCs w:val="20"/>
        </w:rPr>
        <w:t>jsm098manduri@gmail.</w:t>
      </w:r>
      <w:r w:rsidR="003E5E89">
        <w:rPr>
          <w:rFonts w:ascii="Verdana" w:hAnsi="Verdana"/>
          <w:sz w:val="20"/>
          <w:szCs w:val="20"/>
        </w:rPr>
        <w:t xml:space="preserve"> </w:t>
      </w:r>
    </w:p>
    <w:p w14:paraId="57785C10" w14:textId="77777777" w:rsidR="00B65546" w:rsidRDefault="00B65546" w:rsidP="00B65546">
      <w:pPr>
        <w:pBdr>
          <w:bottom w:val="single" w:sz="12" w:space="1" w:color="auto"/>
        </w:pBd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8hs00 </w:t>
      </w:r>
      <w:r w:rsidR="00DA53FD">
        <w:rPr>
          <w:rFonts w:ascii="Verdana" w:hAnsi="Verdana"/>
          <w:sz w:val="20"/>
          <w:szCs w:val="20"/>
        </w:rPr>
        <w:t>às</w:t>
      </w:r>
      <w:r>
        <w:rPr>
          <w:rFonts w:ascii="Verdana" w:hAnsi="Verdana"/>
          <w:sz w:val="20"/>
          <w:szCs w:val="20"/>
        </w:rPr>
        <w:t xml:space="preserve"> 12hs00 e das 13hs00 </w:t>
      </w:r>
      <w:r w:rsidR="00DA53FD">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3F70B491" w14:textId="77777777" w:rsidR="00232FF5" w:rsidRPr="00D22929" w:rsidRDefault="00232FF5" w:rsidP="00B65546">
      <w:pPr>
        <w:rPr>
          <w:rFonts w:ascii="Verdana" w:hAnsi="Verdana"/>
          <w:sz w:val="20"/>
          <w:szCs w:val="20"/>
        </w:rPr>
      </w:pPr>
    </w:p>
    <w:p w14:paraId="61CC07F3" w14:textId="77777777" w:rsidR="00B65546" w:rsidRPr="00D22929" w:rsidRDefault="00B65546" w:rsidP="00B65546">
      <w:pPr>
        <w:rPr>
          <w:rFonts w:ascii="Verdana" w:hAnsi="Verdana"/>
          <w:b/>
          <w:sz w:val="20"/>
          <w:szCs w:val="20"/>
          <w:u w:val="single"/>
        </w:rPr>
      </w:pPr>
      <w:r w:rsidRPr="00D22929">
        <w:rPr>
          <w:rFonts w:ascii="Verdana" w:hAnsi="Verdana"/>
          <w:b/>
          <w:sz w:val="20"/>
          <w:szCs w:val="20"/>
          <w:u w:val="single"/>
        </w:rPr>
        <w:lastRenderedPageBreak/>
        <w:t>CONTROLE INTERNO</w:t>
      </w:r>
    </w:p>
    <w:p w14:paraId="6B59D6FB" w14:textId="77777777" w:rsidR="00B65546" w:rsidRDefault="00B65546" w:rsidP="00B65546">
      <w:pPr>
        <w:rPr>
          <w:rFonts w:ascii="Verdana" w:hAnsi="Verdana"/>
          <w:sz w:val="20"/>
          <w:szCs w:val="20"/>
        </w:rPr>
      </w:pPr>
      <w:r w:rsidRPr="00D22929">
        <w:rPr>
          <w:rFonts w:ascii="Verdana" w:hAnsi="Verdana"/>
          <w:sz w:val="20"/>
          <w:szCs w:val="20"/>
        </w:rPr>
        <w:t>Responsável:</w:t>
      </w:r>
      <w:r>
        <w:rPr>
          <w:rFonts w:ascii="Verdana" w:hAnsi="Verdana"/>
          <w:sz w:val="20"/>
          <w:szCs w:val="20"/>
        </w:rPr>
        <w:t xml:space="preserve"> </w:t>
      </w:r>
      <w:r w:rsidR="00D84A43">
        <w:rPr>
          <w:rFonts w:ascii="Verdana" w:hAnsi="Verdana"/>
          <w:sz w:val="20"/>
          <w:szCs w:val="20"/>
        </w:rPr>
        <w:t xml:space="preserve">Caroline Bergamo Gabriel Francisco </w:t>
      </w:r>
    </w:p>
    <w:p w14:paraId="709955FD" w14:textId="77777777" w:rsidR="00B65546" w:rsidRPr="00D22929" w:rsidRDefault="00B65546" w:rsidP="00B65546">
      <w:pPr>
        <w:rPr>
          <w:rFonts w:ascii="Verdana" w:hAnsi="Verdana"/>
          <w:sz w:val="20"/>
          <w:szCs w:val="20"/>
        </w:rPr>
      </w:pPr>
      <w:r>
        <w:rPr>
          <w:rFonts w:ascii="Verdana" w:hAnsi="Verdana"/>
          <w:sz w:val="20"/>
          <w:szCs w:val="20"/>
        </w:rPr>
        <w:t>Endereço: Rua Bahia, n. 233 – Centro – Manduri / SP.</w:t>
      </w:r>
    </w:p>
    <w:p w14:paraId="4584C006" w14:textId="77777777" w:rsidR="00B65546" w:rsidRPr="00D22929" w:rsidRDefault="00B65546" w:rsidP="00B65546">
      <w:pPr>
        <w:rPr>
          <w:rFonts w:ascii="Verdana" w:hAnsi="Verdana"/>
          <w:sz w:val="20"/>
          <w:szCs w:val="20"/>
        </w:rPr>
      </w:pPr>
      <w:r>
        <w:rPr>
          <w:rFonts w:ascii="Verdana" w:hAnsi="Verdana"/>
          <w:sz w:val="20"/>
          <w:szCs w:val="20"/>
        </w:rPr>
        <w:t>Telefone: (14) 3356-9200 – R. 9210</w:t>
      </w:r>
    </w:p>
    <w:p w14:paraId="10C77C6D" w14:textId="77777777" w:rsidR="00B65546" w:rsidRPr="00D22929" w:rsidRDefault="00B65546" w:rsidP="00B65546">
      <w:pPr>
        <w:rPr>
          <w:rFonts w:ascii="Verdana" w:hAnsi="Verdana"/>
          <w:sz w:val="20"/>
          <w:szCs w:val="20"/>
        </w:rPr>
      </w:pPr>
      <w:r w:rsidRPr="00D22929">
        <w:rPr>
          <w:rFonts w:ascii="Verdana" w:hAnsi="Verdana"/>
          <w:sz w:val="20"/>
          <w:szCs w:val="20"/>
        </w:rPr>
        <w:t>E-mail:</w:t>
      </w:r>
      <w:r>
        <w:rPr>
          <w:rFonts w:ascii="Verdana" w:hAnsi="Verdana"/>
          <w:sz w:val="20"/>
          <w:szCs w:val="20"/>
        </w:rPr>
        <w:t xml:space="preserve"> controle@manduri.sp.gov.br</w:t>
      </w:r>
    </w:p>
    <w:p w14:paraId="4FFD17B2" w14:textId="77777777" w:rsidR="00B65546" w:rsidRDefault="00B65546" w:rsidP="00B65546">
      <w:pPr>
        <w:pBdr>
          <w:bottom w:val="single" w:sz="12" w:space="1" w:color="auto"/>
        </w:pBdr>
        <w:rPr>
          <w:rFonts w:ascii="Verdana" w:hAnsi="Verdana"/>
          <w:sz w:val="20"/>
          <w:szCs w:val="20"/>
        </w:rPr>
      </w:pPr>
      <w:r w:rsidRPr="00D22929">
        <w:rPr>
          <w:rFonts w:ascii="Verdana" w:hAnsi="Verdana"/>
          <w:sz w:val="20"/>
          <w:szCs w:val="20"/>
        </w:rPr>
        <w:t>Horário de Atendimento:</w:t>
      </w:r>
      <w:r>
        <w:rPr>
          <w:rFonts w:ascii="Verdana" w:hAnsi="Verdana"/>
          <w:sz w:val="20"/>
          <w:szCs w:val="20"/>
        </w:rPr>
        <w:t xml:space="preserve"> </w:t>
      </w:r>
      <w:r w:rsidRPr="00D22929">
        <w:rPr>
          <w:rFonts w:ascii="Verdana" w:hAnsi="Verdana"/>
          <w:sz w:val="20"/>
          <w:szCs w:val="20"/>
        </w:rPr>
        <w:t>2ª, 3ª, 4ª, 5ª e 6ª feira:</w:t>
      </w:r>
      <w:r>
        <w:rPr>
          <w:rFonts w:ascii="Verdana" w:hAnsi="Verdana"/>
          <w:sz w:val="20"/>
          <w:szCs w:val="20"/>
        </w:rPr>
        <w:t xml:space="preserve"> das 8hs00 </w:t>
      </w:r>
      <w:r w:rsidR="00AF5ED2">
        <w:rPr>
          <w:rFonts w:ascii="Verdana" w:hAnsi="Verdana"/>
          <w:sz w:val="20"/>
          <w:szCs w:val="20"/>
        </w:rPr>
        <w:t>às</w:t>
      </w:r>
      <w:r>
        <w:rPr>
          <w:rFonts w:ascii="Verdana" w:hAnsi="Verdana"/>
          <w:sz w:val="20"/>
          <w:szCs w:val="20"/>
        </w:rPr>
        <w:t xml:space="preserve"> 12hs00 e das 13hs00 </w:t>
      </w:r>
      <w:r w:rsidR="00AF5ED2">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3B82E70C" w14:textId="77777777" w:rsidR="00B65546" w:rsidRPr="00D22929" w:rsidRDefault="00B65546" w:rsidP="00B65546">
      <w:pPr>
        <w:rPr>
          <w:rFonts w:ascii="Verdana" w:hAnsi="Verdana"/>
          <w:sz w:val="20"/>
          <w:szCs w:val="20"/>
        </w:rPr>
      </w:pPr>
    </w:p>
    <w:p w14:paraId="27E699F8" w14:textId="77777777" w:rsidR="00B65546" w:rsidRPr="00D22929" w:rsidRDefault="00B65546" w:rsidP="00B65546">
      <w:pPr>
        <w:rPr>
          <w:rFonts w:ascii="Verdana" w:hAnsi="Verdana"/>
          <w:b/>
          <w:sz w:val="20"/>
          <w:szCs w:val="20"/>
          <w:u w:val="single"/>
        </w:rPr>
      </w:pPr>
      <w:r w:rsidRPr="00D22929">
        <w:rPr>
          <w:rFonts w:ascii="Verdana" w:hAnsi="Verdana"/>
          <w:b/>
          <w:sz w:val="20"/>
          <w:szCs w:val="20"/>
          <w:u w:val="single"/>
        </w:rPr>
        <w:t>OUVIDORIA MUNICIPAL</w:t>
      </w:r>
    </w:p>
    <w:p w14:paraId="54AD7411" w14:textId="77777777" w:rsidR="00B65546" w:rsidRPr="00D22929" w:rsidRDefault="00B65546" w:rsidP="00B65546">
      <w:pPr>
        <w:rPr>
          <w:rFonts w:ascii="Verdana" w:hAnsi="Verdana"/>
          <w:sz w:val="20"/>
          <w:szCs w:val="20"/>
        </w:rPr>
      </w:pPr>
      <w:r w:rsidRPr="00D22929">
        <w:rPr>
          <w:rFonts w:ascii="Verdana" w:hAnsi="Verdana"/>
          <w:sz w:val="20"/>
          <w:szCs w:val="20"/>
        </w:rPr>
        <w:t>Responsável:</w:t>
      </w:r>
      <w:r>
        <w:rPr>
          <w:rFonts w:ascii="Verdana" w:hAnsi="Verdana"/>
          <w:sz w:val="20"/>
          <w:szCs w:val="20"/>
        </w:rPr>
        <w:t xml:space="preserve"> </w:t>
      </w:r>
      <w:proofErr w:type="spellStart"/>
      <w:r w:rsidR="00D84A43">
        <w:rPr>
          <w:rFonts w:ascii="Verdana" w:hAnsi="Verdana"/>
          <w:sz w:val="20"/>
          <w:szCs w:val="20"/>
        </w:rPr>
        <w:t>Milale</w:t>
      </w:r>
      <w:proofErr w:type="spellEnd"/>
      <w:r w:rsidR="00D84A43">
        <w:rPr>
          <w:rFonts w:ascii="Verdana" w:hAnsi="Verdana"/>
          <w:sz w:val="20"/>
          <w:szCs w:val="20"/>
        </w:rPr>
        <w:t xml:space="preserve"> Aparecida Alonso </w:t>
      </w:r>
    </w:p>
    <w:p w14:paraId="1D4A9A20" w14:textId="77777777" w:rsidR="00B65546" w:rsidRPr="00D22929" w:rsidRDefault="00B65546" w:rsidP="00B65546">
      <w:pPr>
        <w:rPr>
          <w:rFonts w:ascii="Verdana" w:hAnsi="Verdana"/>
          <w:sz w:val="20"/>
          <w:szCs w:val="20"/>
        </w:rPr>
      </w:pPr>
      <w:r w:rsidRPr="00D22929">
        <w:rPr>
          <w:rFonts w:ascii="Verdana" w:hAnsi="Verdana"/>
          <w:sz w:val="20"/>
          <w:szCs w:val="20"/>
        </w:rPr>
        <w:t xml:space="preserve">Endereço: </w:t>
      </w:r>
      <w:r>
        <w:rPr>
          <w:rFonts w:ascii="Verdana" w:hAnsi="Verdana"/>
          <w:sz w:val="20"/>
          <w:szCs w:val="20"/>
        </w:rPr>
        <w:t>Rua Bahia, n. 233 – Centro – Manduri / SP.</w:t>
      </w:r>
    </w:p>
    <w:p w14:paraId="52079152" w14:textId="1D00D332" w:rsidR="00B65546" w:rsidRPr="00D22929" w:rsidRDefault="00B65546" w:rsidP="00B65546">
      <w:pPr>
        <w:rPr>
          <w:rFonts w:ascii="Verdana" w:hAnsi="Verdana"/>
          <w:sz w:val="20"/>
          <w:szCs w:val="20"/>
        </w:rPr>
      </w:pPr>
      <w:r>
        <w:rPr>
          <w:rFonts w:ascii="Verdana" w:hAnsi="Verdana"/>
          <w:sz w:val="20"/>
          <w:szCs w:val="20"/>
        </w:rPr>
        <w:t>Telefone: (14) 3356-9200</w:t>
      </w:r>
      <w:r w:rsidR="00AF5ED2">
        <w:rPr>
          <w:rFonts w:ascii="Verdana" w:hAnsi="Verdana"/>
          <w:sz w:val="20"/>
          <w:szCs w:val="20"/>
        </w:rPr>
        <w:t xml:space="preserve"> – R. 921</w:t>
      </w:r>
      <w:r w:rsidR="00961A4B">
        <w:rPr>
          <w:rFonts w:ascii="Verdana" w:hAnsi="Verdana"/>
          <w:sz w:val="20"/>
          <w:szCs w:val="20"/>
        </w:rPr>
        <w:t>0</w:t>
      </w:r>
    </w:p>
    <w:p w14:paraId="075ECC83" w14:textId="77777777" w:rsidR="00B65546" w:rsidRPr="00D22929" w:rsidRDefault="00B65546" w:rsidP="00B65546">
      <w:pPr>
        <w:rPr>
          <w:rFonts w:ascii="Verdana" w:hAnsi="Verdana"/>
          <w:sz w:val="20"/>
          <w:szCs w:val="20"/>
        </w:rPr>
      </w:pPr>
      <w:r w:rsidRPr="00D22929">
        <w:rPr>
          <w:rFonts w:ascii="Verdana" w:hAnsi="Verdana"/>
          <w:sz w:val="20"/>
          <w:szCs w:val="20"/>
        </w:rPr>
        <w:t>E-mail:</w:t>
      </w:r>
      <w:r w:rsidR="00AF5ED2">
        <w:rPr>
          <w:rFonts w:ascii="Verdana" w:hAnsi="Verdana"/>
          <w:sz w:val="20"/>
          <w:szCs w:val="20"/>
        </w:rPr>
        <w:t xml:space="preserve"> ouvidoria@manduri.sp.gov.br</w:t>
      </w:r>
    </w:p>
    <w:p w14:paraId="5AD86946" w14:textId="77777777" w:rsidR="00B65546" w:rsidRPr="00617AD9" w:rsidRDefault="00B65546" w:rsidP="00B65546">
      <w:pPr>
        <w:pBdr>
          <w:bottom w:val="single" w:sz="12" w:space="1" w:color="auto"/>
        </w:pBdr>
        <w:rPr>
          <w:rFonts w:ascii="Verdana" w:hAnsi="Verdana"/>
          <w:sz w:val="20"/>
          <w:szCs w:val="20"/>
          <w:u w:val="single"/>
        </w:rPr>
      </w:pPr>
      <w:r w:rsidRPr="00617AD9">
        <w:rPr>
          <w:rFonts w:ascii="Verdana" w:hAnsi="Verdana"/>
          <w:sz w:val="20"/>
          <w:szCs w:val="20"/>
          <w:u w:val="single"/>
        </w:rPr>
        <w:t xml:space="preserve">Horário de Atendimento: 2ª, 3ª, 4ª, 5ª e 6ª feira: das 8hs00 </w:t>
      </w:r>
      <w:r w:rsidR="00AF5ED2" w:rsidRPr="00617AD9">
        <w:rPr>
          <w:rFonts w:ascii="Verdana" w:hAnsi="Verdana"/>
          <w:sz w:val="20"/>
          <w:szCs w:val="20"/>
          <w:u w:val="single"/>
        </w:rPr>
        <w:t>às</w:t>
      </w:r>
      <w:r w:rsidRPr="00617AD9">
        <w:rPr>
          <w:rFonts w:ascii="Verdana" w:hAnsi="Verdana"/>
          <w:sz w:val="20"/>
          <w:szCs w:val="20"/>
          <w:u w:val="single"/>
        </w:rPr>
        <w:t xml:space="preserve"> 12hs00 e das 13hs00 </w:t>
      </w:r>
      <w:r w:rsidR="00AF5ED2" w:rsidRPr="00617AD9">
        <w:rPr>
          <w:rFonts w:ascii="Verdana" w:hAnsi="Verdana"/>
          <w:sz w:val="20"/>
          <w:szCs w:val="20"/>
          <w:u w:val="single"/>
        </w:rPr>
        <w:t>às</w:t>
      </w:r>
      <w:r w:rsidRPr="00617AD9">
        <w:rPr>
          <w:rFonts w:ascii="Verdana" w:hAnsi="Verdana"/>
          <w:sz w:val="20"/>
          <w:szCs w:val="20"/>
          <w:u w:val="single"/>
        </w:rPr>
        <w:t xml:space="preserve"> 17hs00.</w:t>
      </w:r>
    </w:p>
    <w:p w14:paraId="706E64CB" w14:textId="77777777" w:rsidR="00617AD9" w:rsidRPr="00617AD9" w:rsidRDefault="00617AD9" w:rsidP="00B65546">
      <w:pPr>
        <w:pBdr>
          <w:bottom w:val="single" w:sz="12" w:space="1" w:color="auto"/>
        </w:pBdr>
        <w:rPr>
          <w:rFonts w:ascii="Verdana" w:hAnsi="Verdana"/>
          <w:sz w:val="20"/>
          <w:szCs w:val="20"/>
          <w:u w:val="single"/>
        </w:rPr>
      </w:pPr>
    </w:p>
    <w:p w14:paraId="4BF55AA5" w14:textId="6B23E13C" w:rsidR="00617AD9" w:rsidRDefault="00617AD9" w:rsidP="00B65546">
      <w:pPr>
        <w:pBdr>
          <w:bottom w:val="single" w:sz="12" w:space="1" w:color="auto"/>
        </w:pBdr>
        <w:rPr>
          <w:rFonts w:ascii="Verdana" w:hAnsi="Verdana"/>
          <w:b/>
          <w:bCs/>
          <w:sz w:val="20"/>
          <w:szCs w:val="20"/>
          <w:u w:val="single"/>
        </w:rPr>
      </w:pPr>
      <w:r w:rsidRPr="00617AD9">
        <w:rPr>
          <w:rFonts w:ascii="Verdana" w:hAnsi="Verdana"/>
          <w:b/>
          <w:bCs/>
          <w:sz w:val="20"/>
          <w:szCs w:val="20"/>
          <w:u w:val="single"/>
        </w:rPr>
        <w:t xml:space="preserve">SIC- SERVIÇO DE INFORMAÇÃO AO CIDADÃO </w:t>
      </w:r>
    </w:p>
    <w:p w14:paraId="2CFBEF4E" w14:textId="30128F10" w:rsidR="00617AD9" w:rsidRDefault="00617AD9" w:rsidP="00B65546">
      <w:pPr>
        <w:pBdr>
          <w:bottom w:val="single" w:sz="12" w:space="1" w:color="auto"/>
        </w:pBdr>
        <w:rPr>
          <w:rFonts w:ascii="Verdana" w:hAnsi="Verdana"/>
          <w:sz w:val="20"/>
          <w:szCs w:val="20"/>
        </w:rPr>
      </w:pPr>
      <w:r>
        <w:rPr>
          <w:rFonts w:ascii="Verdana" w:hAnsi="Verdana"/>
          <w:sz w:val="20"/>
          <w:szCs w:val="20"/>
        </w:rPr>
        <w:t xml:space="preserve">Responsável: Felipe Meda Barbosa Sanches </w:t>
      </w:r>
    </w:p>
    <w:p w14:paraId="59A32BDD" w14:textId="57146E45" w:rsidR="00617AD9" w:rsidRDefault="00617AD9" w:rsidP="00B65546">
      <w:pPr>
        <w:pBdr>
          <w:bottom w:val="single" w:sz="12" w:space="1" w:color="auto"/>
        </w:pBdr>
        <w:rPr>
          <w:rFonts w:ascii="Verdana" w:hAnsi="Verdana"/>
          <w:sz w:val="20"/>
          <w:szCs w:val="20"/>
        </w:rPr>
      </w:pPr>
      <w:r>
        <w:rPr>
          <w:rFonts w:ascii="Verdana" w:hAnsi="Verdana"/>
          <w:sz w:val="20"/>
          <w:szCs w:val="20"/>
        </w:rPr>
        <w:t>Endereço: Rua Bahia, n. 233-Centro-Manduri/SP</w:t>
      </w:r>
    </w:p>
    <w:p w14:paraId="6DC2387F" w14:textId="328E7422" w:rsidR="00617AD9" w:rsidRDefault="00961A4B" w:rsidP="00B65546">
      <w:pPr>
        <w:pBdr>
          <w:bottom w:val="single" w:sz="12" w:space="1" w:color="auto"/>
        </w:pBdr>
        <w:rPr>
          <w:rFonts w:ascii="Verdana" w:hAnsi="Verdana"/>
          <w:sz w:val="20"/>
          <w:szCs w:val="20"/>
        </w:rPr>
      </w:pPr>
      <w:r>
        <w:rPr>
          <w:rFonts w:ascii="Verdana" w:hAnsi="Verdana"/>
          <w:sz w:val="20"/>
          <w:szCs w:val="20"/>
        </w:rPr>
        <w:t>Telefone:(14) 3356-9200-R. 9202</w:t>
      </w:r>
    </w:p>
    <w:p w14:paraId="4D50D527" w14:textId="7F40FD12" w:rsidR="00617AD9" w:rsidRDefault="00961A4B" w:rsidP="00B65546">
      <w:pPr>
        <w:pBdr>
          <w:bottom w:val="single" w:sz="12" w:space="1" w:color="auto"/>
        </w:pBdr>
        <w:rPr>
          <w:rFonts w:ascii="Verdana" w:hAnsi="Verdana"/>
          <w:sz w:val="20"/>
          <w:szCs w:val="20"/>
        </w:rPr>
      </w:pPr>
      <w:proofErr w:type="gramStart"/>
      <w:r>
        <w:rPr>
          <w:rFonts w:ascii="Verdana" w:hAnsi="Verdana"/>
          <w:sz w:val="20"/>
          <w:szCs w:val="20"/>
        </w:rPr>
        <w:t>E-mail :</w:t>
      </w:r>
      <w:proofErr w:type="gramEnd"/>
      <w:r>
        <w:rPr>
          <w:rFonts w:ascii="Verdana" w:hAnsi="Verdana"/>
          <w:sz w:val="20"/>
          <w:szCs w:val="20"/>
        </w:rPr>
        <w:t xml:space="preserve"> </w:t>
      </w:r>
      <w:r w:rsidR="008A6519">
        <w:rPr>
          <w:rFonts w:ascii="Verdana" w:hAnsi="Verdana"/>
          <w:sz w:val="20"/>
          <w:szCs w:val="20"/>
        </w:rPr>
        <w:t>secretaria@manduri.sp.gov.br</w:t>
      </w:r>
    </w:p>
    <w:p w14:paraId="7BDEA36C" w14:textId="77777777" w:rsidR="008A6519" w:rsidRPr="00617AD9" w:rsidRDefault="008A6519" w:rsidP="008A6519">
      <w:pPr>
        <w:pBdr>
          <w:bottom w:val="single" w:sz="12" w:space="1" w:color="auto"/>
        </w:pBdr>
        <w:rPr>
          <w:rFonts w:ascii="Verdana" w:hAnsi="Verdana"/>
          <w:sz w:val="20"/>
          <w:szCs w:val="20"/>
          <w:u w:val="single"/>
        </w:rPr>
      </w:pPr>
      <w:r>
        <w:rPr>
          <w:rFonts w:ascii="Verdana" w:hAnsi="Verdana"/>
          <w:sz w:val="20"/>
          <w:szCs w:val="20"/>
        </w:rPr>
        <w:t xml:space="preserve">Horário de </w:t>
      </w:r>
      <w:proofErr w:type="gramStart"/>
      <w:r>
        <w:rPr>
          <w:rFonts w:ascii="Verdana" w:hAnsi="Verdana"/>
          <w:sz w:val="20"/>
          <w:szCs w:val="20"/>
        </w:rPr>
        <w:t>Atendimento :</w:t>
      </w:r>
      <w:proofErr w:type="gramEnd"/>
      <w:r>
        <w:rPr>
          <w:rFonts w:ascii="Verdana" w:hAnsi="Verdana"/>
          <w:sz w:val="20"/>
          <w:szCs w:val="20"/>
        </w:rPr>
        <w:t xml:space="preserve"> </w:t>
      </w:r>
      <w:r w:rsidRPr="008A6519">
        <w:rPr>
          <w:rFonts w:ascii="Verdana" w:hAnsi="Verdana"/>
          <w:sz w:val="20"/>
          <w:szCs w:val="20"/>
        </w:rPr>
        <w:t>2ª, 3ª, 4ª, 5ª e 6ª feira: das 8hs00 às 12hs00 e das 13hs00 às 17hs00</w:t>
      </w:r>
      <w:r w:rsidRPr="00617AD9">
        <w:rPr>
          <w:rFonts w:ascii="Verdana" w:hAnsi="Verdana"/>
          <w:sz w:val="20"/>
          <w:szCs w:val="20"/>
          <w:u w:val="single"/>
        </w:rPr>
        <w:t>.</w:t>
      </w:r>
    </w:p>
    <w:p w14:paraId="2730598D" w14:textId="77777777" w:rsidR="008A6519" w:rsidRPr="00617AD9" w:rsidRDefault="008A6519" w:rsidP="008A6519">
      <w:pPr>
        <w:pBdr>
          <w:bottom w:val="single" w:sz="12" w:space="1" w:color="auto"/>
        </w:pBdr>
        <w:rPr>
          <w:rFonts w:ascii="Verdana" w:hAnsi="Verdana"/>
          <w:sz w:val="20"/>
          <w:szCs w:val="20"/>
          <w:u w:val="single"/>
        </w:rPr>
      </w:pPr>
    </w:p>
    <w:p w14:paraId="54071B2B" w14:textId="04E83EAF" w:rsidR="00617AD9" w:rsidRPr="00617AD9" w:rsidRDefault="00617AD9" w:rsidP="00B65546">
      <w:pPr>
        <w:pBdr>
          <w:bottom w:val="single" w:sz="12" w:space="1" w:color="auto"/>
        </w:pBdr>
        <w:rPr>
          <w:rFonts w:ascii="Verdana" w:hAnsi="Verdana"/>
          <w:sz w:val="20"/>
          <w:szCs w:val="20"/>
        </w:rPr>
      </w:pPr>
    </w:p>
    <w:p w14:paraId="3B4B784C" w14:textId="77777777" w:rsidR="00232FF5" w:rsidRDefault="00232FF5" w:rsidP="00B65546">
      <w:pPr>
        <w:pBdr>
          <w:top w:val="single" w:sz="4" w:space="1" w:color="auto"/>
        </w:pBdr>
        <w:rPr>
          <w:rFonts w:ascii="Verdana" w:hAnsi="Verdana"/>
          <w:b/>
          <w:sz w:val="20"/>
          <w:szCs w:val="20"/>
          <w:u w:val="single"/>
        </w:rPr>
      </w:pPr>
    </w:p>
    <w:p w14:paraId="5952DB97" w14:textId="77777777" w:rsidR="00B65546" w:rsidRPr="00D22929" w:rsidRDefault="00B65546" w:rsidP="00B65546">
      <w:pPr>
        <w:pBdr>
          <w:top w:val="single" w:sz="4" w:space="1" w:color="auto"/>
        </w:pBdr>
        <w:rPr>
          <w:rFonts w:ascii="Verdana" w:hAnsi="Verdana"/>
          <w:b/>
          <w:sz w:val="20"/>
          <w:szCs w:val="20"/>
          <w:u w:val="single"/>
        </w:rPr>
      </w:pPr>
      <w:r w:rsidRPr="00D22929">
        <w:rPr>
          <w:rFonts w:ascii="Verdana" w:hAnsi="Verdana"/>
          <w:b/>
          <w:sz w:val="20"/>
          <w:szCs w:val="20"/>
          <w:u w:val="single"/>
        </w:rPr>
        <w:t>D</w:t>
      </w:r>
      <w:r>
        <w:rPr>
          <w:rFonts w:ascii="Verdana" w:hAnsi="Verdana"/>
          <w:b/>
          <w:sz w:val="20"/>
          <w:szCs w:val="20"/>
          <w:u w:val="single"/>
        </w:rPr>
        <w:t>EPARTAMENTO DE GOVERNO E GESTÃO PÚBLICA</w:t>
      </w:r>
    </w:p>
    <w:p w14:paraId="5ABF23D8" w14:textId="64670988"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ponsável:</w:t>
      </w:r>
      <w:r w:rsidR="009A0F07">
        <w:rPr>
          <w:rFonts w:ascii="Verdana" w:hAnsi="Verdana"/>
          <w:sz w:val="20"/>
          <w:szCs w:val="20"/>
        </w:rPr>
        <w:t xml:space="preserve"> Maria Tereza Antunes de Almeida Moreira </w:t>
      </w:r>
    </w:p>
    <w:p w14:paraId="71CEF633"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Endereço: Rua Bahia, n. 233 – Centro – Manduri/SP.</w:t>
      </w:r>
    </w:p>
    <w:p w14:paraId="2BC7EF7A"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Telefone: (14) 3356-9200</w:t>
      </w:r>
      <w:r w:rsidR="00AF5ED2">
        <w:rPr>
          <w:rFonts w:ascii="Verdana" w:hAnsi="Verdana"/>
          <w:sz w:val="20"/>
          <w:szCs w:val="20"/>
        </w:rPr>
        <w:t xml:space="preserve"> – R. 9204</w:t>
      </w:r>
    </w:p>
    <w:p w14:paraId="303AD2FE"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E-mail:</w:t>
      </w:r>
      <w:r w:rsidR="00AF5ED2">
        <w:rPr>
          <w:rFonts w:ascii="Verdana" w:hAnsi="Verdana"/>
          <w:sz w:val="20"/>
          <w:szCs w:val="20"/>
        </w:rPr>
        <w:t xml:space="preserve"> gestão@manduri.sp.gov.br</w:t>
      </w:r>
    </w:p>
    <w:p w14:paraId="5BBD328A" w14:textId="77777777" w:rsidR="00B65546" w:rsidRPr="00D22929" w:rsidRDefault="00B65546" w:rsidP="00B65546">
      <w:pP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8hs00 </w:t>
      </w:r>
      <w:r w:rsidR="00AF5ED2">
        <w:rPr>
          <w:rFonts w:ascii="Verdana" w:hAnsi="Verdana"/>
          <w:sz w:val="20"/>
          <w:szCs w:val="20"/>
        </w:rPr>
        <w:t>às</w:t>
      </w:r>
      <w:r>
        <w:rPr>
          <w:rFonts w:ascii="Verdana" w:hAnsi="Verdana"/>
          <w:sz w:val="20"/>
          <w:szCs w:val="20"/>
        </w:rPr>
        <w:t xml:space="preserve"> 12hs00 e das 13hs00 </w:t>
      </w:r>
      <w:r w:rsidR="00AF5ED2">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0448B0ED" w14:textId="77777777" w:rsidR="00B65546" w:rsidRDefault="00B65546" w:rsidP="00B65546">
      <w:pPr>
        <w:pBdr>
          <w:top w:val="single" w:sz="4" w:space="1" w:color="auto"/>
        </w:pBdr>
        <w:rPr>
          <w:rFonts w:ascii="Verdana" w:hAnsi="Verdana"/>
          <w:sz w:val="20"/>
          <w:szCs w:val="20"/>
        </w:rPr>
      </w:pPr>
    </w:p>
    <w:p w14:paraId="73B830F0" w14:textId="77777777" w:rsidR="00B65546" w:rsidRPr="00B646FD" w:rsidRDefault="00B65546" w:rsidP="00B65546">
      <w:pPr>
        <w:pBdr>
          <w:top w:val="single" w:sz="4" w:space="1" w:color="auto"/>
        </w:pBdr>
        <w:rPr>
          <w:rFonts w:ascii="Verdana" w:hAnsi="Verdana"/>
          <w:b/>
          <w:sz w:val="20"/>
          <w:szCs w:val="20"/>
          <w:u w:val="single"/>
        </w:rPr>
      </w:pPr>
      <w:r w:rsidRPr="00B646FD">
        <w:rPr>
          <w:rFonts w:ascii="Verdana" w:hAnsi="Verdana"/>
          <w:b/>
          <w:sz w:val="20"/>
          <w:szCs w:val="20"/>
          <w:u w:val="single"/>
        </w:rPr>
        <w:t>DEPARTAMENTO DE SAUDE</w:t>
      </w:r>
    </w:p>
    <w:p w14:paraId="7C3A53E8" w14:textId="59DD0359" w:rsidR="00B65546" w:rsidRPr="00B646FD" w:rsidRDefault="00B65546" w:rsidP="00B65546">
      <w:pPr>
        <w:pBdr>
          <w:top w:val="single" w:sz="4" w:space="1" w:color="auto"/>
        </w:pBdr>
        <w:rPr>
          <w:rFonts w:ascii="Verdana" w:hAnsi="Verdana"/>
          <w:sz w:val="20"/>
          <w:szCs w:val="20"/>
        </w:rPr>
      </w:pPr>
      <w:r w:rsidRPr="00B646FD">
        <w:rPr>
          <w:rFonts w:ascii="Verdana" w:hAnsi="Verdana"/>
          <w:sz w:val="20"/>
          <w:szCs w:val="20"/>
        </w:rPr>
        <w:t xml:space="preserve">Responsável: </w:t>
      </w:r>
      <w:proofErr w:type="spellStart"/>
      <w:r w:rsidR="009A0F07">
        <w:rPr>
          <w:rFonts w:ascii="Verdana" w:hAnsi="Verdana"/>
          <w:sz w:val="20"/>
          <w:szCs w:val="20"/>
        </w:rPr>
        <w:t>Raudanwenbsten</w:t>
      </w:r>
      <w:proofErr w:type="spellEnd"/>
      <w:r w:rsidR="009A0F07">
        <w:rPr>
          <w:rFonts w:ascii="Verdana" w:hAnsi="Verdana"/>
          <w:sz w:val="20"/>
          <w:szCs w:val="20"/>
        </w:rPr>
        <w:t xml:space="preserve"> Custódio de Correa Salvador </w:t>
      </w:r>
    </w:p>
    <w:p w14:paraId="64B1DAB3" w14:textId="77777777" w:rsidR="00B65546" w:rsidRPr="00B646FD" w:rsidRDefault="00B65546" w:rsidP="00B65546">
      <w:pPr>
        <w:pBdr>
          <w:top w:val="single" w:sz="4" w:space="1" w:color="auto"/>
        </w:pBdr>
        <w:rPr>
          <w:rFonts w:ascii="Verdana" w:hAnsi="Verdana"/>
          <w:sz w:val="20"/>
          <w:szCs w:val="20"/>
        </w:rPr>
      </w:pPr>
      <w:r w:rsidRPr="00B646FD">
        <w:rPr>
          <w:rFonts w:ascii="Verdana" w:hAnsi="Verdana"/>
          <w:sz w:val="20"/>
          <w:szCs w:val="20"/>
        </w:rPr>
        <w:t xml:space="preserve">Endereço: Rua </w:t>
      </w:r>
      <w:r w:rsidR="00AF5ED2" w:rsidRPr="00B646FD">
        <w:rPr>
          <w:rFonts w:ascii="Verdana" w:hAnsi="Verdana"/>
          <w:sz w:val="20"/>
          <w:szCs w:val="20"/>
        </w:rPr>
        <w:t>Paraíba, n. 820</w:t>
      </w:r>
      <w:r w:rsidRPr="00B646FD">
        <w:rPr>
          <w:rFonts w:ascii="Verdana" w:hAnsi="Verdana"/>
          <w:sz w:val="20"/>
          <w:szCs w:val="20"/>
        </w:rPr>
        <w:t xml:space="preserve"> – </w:t>
      </w:r>
      <w:r w:rsidR="003A1811" w:rsidRPr="00B646FD">
        <w:rPr>
          <w:rFonts w:ascii="Verdana" w:hAnsi="Verdana"/>
          <w:sz w:val="20"/>
          <w:szCs w:val="20"/>
        </w:rPr>
        <w:t>Parque das Abelhas</w:t>
      </w:r>
      <w:r w:rsidRPr="00B646FD">
        <w:rPr>
          <w:rFonts w:ascii="Verdana" w:hAnsi="Verdana"/>
          <w:sz w:val="20"/>
          <w:szCs w:val="20"/>
        </w:rPr>
        <w:t xml:space="preserve"> – Manduri/SP.</w:t>
      </w:r>
    </w:p>
    <w:p w14:paraId="161FE2C4" w14:textId="77777777" w:rsidR="00B65546" w:rsidRPr="00B646FD" w:rsidRDefault="00B65546" w:rsidP="00B65546">
      <w:pPr>
        <w:pBdr>
          <w:top w:val="single" w:sz="4" w:space="1" w:color="auto"/>
        </w:pBdr>
        <w:rPr>
          <w:rFonts w:ascii="Verdana" w:hAnsi="Verdana"/>
          <w:sz w:val="20"/>
          <w:szCs w:val="20"/>
        </w:rPr>
      </w:pPr>
      <w:r w:rsidRPr="00B646FD">
        <w:rPr>
          <w:rFonts w:ascii="Verdana" w:hAnsi="Verdana"/>
          <w:sz w:val="20"/>
          <w:szCs w:val="20"/>
        </w:rPr>
        <w:t>Telefone: (14) 3356-</w:t>
      </w:r>
      <w:r w:rsidR="003A1811" w:rsidRPr="00B646FD">
        <w:rPr>
          <w:rFonts w:ascii="Verdana" w:hAnsi="Verdana"/>
          <w:sz w:val="20"/>
          <w:szCs w:val="20"/>
        </w:rPr>
        <w:t>9204</w:t>
      </w:r>
    </w:p>
    <w:p w14:paraId="604B3598" w14:textId="77777777" w:rsidR="00B65546" w:rsidRPr="00B646FD" w:rsidRDefault="00B65546" w:rsidP="00B65546">
      <w:pPr>
        <w:pBdr>
          <w:top w:val="single" w:sz="4" w:space="1" w:color="auto"/>
        </w:pBdr>
        <w:rPr>
          <w:rFonts w:ascii="Verdana" w:hAnsi="Verdana"/>
          <w:sz w:val="20"/>
          <w:szCs w:val="20"/>
        </w:rPr>
      </w:pPr>
      <w:r w:rsidRPr="00B646FD">
        <w:rPr>
          <w:rFonts w:ascii="Verdana" w:hAnsi="Verdana"/>
          <w:sz w:val="20"/>
          <w:szCs w:val="20"/>
        </w:rPr>
        <w:t>E-mail:</w:t>
      </w:r>
      <w:r w:rsidR="003A1811" w:rsidRPr="00B646FD">
        <w:rPr>
          <w:rFonts w:ascii="Verdana" w:hAnsi="Verdana"/>
          <w:sz w:val="20"/>
          <w:szCs w:val="20"/>
        </w:rPr>
        <w:t xml:space="preserve"> saude@manduri.sp.gov.br</w:t>
      </w:r>
    </w:p>
    <w:p w14:paraId="4053F17E" w14:textId="77777777" w:rsidR="00B65546" w:rsidRPr="00B646FD" w:rsidRDefault="00B65546" w:rsidP="00B65546">
      <w:pPr>
        <w:rPr>
          <w:rFonts w:ascii="Verdana" w:hAnsi="Verdana"/>
          <w:sz w:val="20"/>
          <w:szCs w:val="20"/>
        </w:rPr>
      </w:pPr>
      <w:r w:rsidRPr="00B646FD">
        <w:rPr>
          <w:rFonts w:ascii="Verdana" w:hAnsi="Verdana"/>
          <w:sz w:val="20"/>
          <w:szCs w:val="20"/>
        </w:rPr>
        <w:t>Horário de Atendimento: 2ª, 3ª, 4ª, 5ª e 6ª feira:</w:t>
      </w:r>
      <w:r w:rsidR="003A1811" w:rsidRPr="00B646FD">
        <w:rPr>
          <w:rFonts w:ascii="Verdana" w:hAnsi="Verdana"/>
          <w:sz w:val="20"/>
          <w:szCs w:val="20"/>
        </w:rPr>
        <w:t xml:space="preserve"> das 7</w:t>
      </w:r>
      <w:r w:rsidRPr="00B646FD">
        <w:rPr>
          <w:rFonts w:ascii="Verdana" w:hAnsi="Verdana"/>
          <w:sz w:val="20"/>
          <w:szCs w:val="20"/>
        </w:rPr>
        <w:t xml:space="preserve">hs00 </w:t>
      </w:r>
      <w:r w:rsidR="003A1811" w:rsidRPr="00B646FD">
        <w:rPr>
          <w:rFonts w:ascii="Verdana" w:hAnsi="Verdana"/>
          <w:sz w:val="20"/>
          <w:szCs w:val="20"/>
        </w:rPr>
        <w:t>às</w:t>
      </w:r>
      <w:r w:rsidR="00DA53FD" w:rsidRPr="00B646FD">
        <w:rPr>
          <w:rFonts w:ascii="Verdana" w:hAnsi="Verdana"/>
          <w:sz w:val="20"/>
          <w:szCs w:val="20"/>
        </w:rPr>
        <w:t xml:space="preserve"> 11hs00 e das 12</w:t>
      </w:r>
      <w:r w:rsidRPr="00B646FD">
        <w:rPr>
          <w:rFonts w:ascii="Verdana" w:hAnsi="Verdana"/>
          <w:sz w:val="20"/>
          <w:szCs w:val="20"/>
        </w:rPr>
        <w:t xml:space="preserve">hs00 </w:t>
      </w:r>
      <w:r w:rsidR="003A1811" w:rsidRPr="00B646FD">
        <w:rPr>
          <w:rFonts w:ascii="Verdana" w:hAnsi="Verdana"/>
          <w:sz w:val="20"/>
          <w:szCs w:val="20"/>
        </w:rPr>
        <w:t>às</w:t>
      </w:r>
      <w:r w:rsidRPr="00B646FD">
        <w:rPr>
          <w:rFonts w:ascii="Verdana" w:hAnsi="Verdana"/>
          <w:sz w:val="20"/>
          <w:szCs w:val="20"/>
        </w:rPr>
        <w:t xml:space="preserve"> 1</w:t>
      </w:r>
      <w:r w:rsidR="003A1811" w:rsidRPr="00B646FD">
        <w:rPr>
          <w:rFonts w:ascii="Verdana" w:hAnsi="Verdana"/>
          <w:sz w:val="20"/>
          <w:szCs w:val="20"/>
        </w:rPr>
        <w:t>6</w:t>
      </w:r>
      <w:r w:rsidRPr="00B646FD">
        <w:rPr>
          <w:rFonts w:ascii="Verdana" w:hAnsi="Verdana"/>
          <w:sz w:val="20"/>
          <w:szCs w:val="20"/>
        </w:rPr>
        <w:t>hs00.</w:t>
      </w:r>
    </w:p>
    <w:p w14:paraId="6F64507A" w14:textId="77777777" w:rsidR="00B65546" w:rsidRDefault="00B65546" w:rsidP="00B65546">
      <w:pPr>
        <w:pBdr>
          <w:top w:val="single" w:sz="4" w:space="1" w:color="auto"/>
        </w:pBdr>
        <w:rPr>
          <w:rFonts w:ascii="Verdana" w:hAnsi="Verdana"/>
          <w:sz w:val="20"/>
          <w:szCs w:val="20"/>
        </w:rPr>
      </w:pPr>
    </w:p>
    <w:p w14:paraId="76705320" w14:textId="0A332A54" w:rsidR="00ED45EC" w:rsidRPr="00ED45EC" w:rsidRDefault="00ED45EC" w:rsidP="00B65546">
      <w:pPr>
        <w:pBdr>
          <w:top w:val="single" w:sz="4" w:space="1" w:color="auto"/>
        </w:pBdr>
        <w:rPr>
          <w:rFonts w:ascii="Verdana" w:hAnsi="Verdana"/>
          <w:b/>
          <w:sz w:val="20"/>
          <w:szCs w:val="20"/>
          <w:u w:val="single"/>
        </w:rPr>
      </w:pPr>
      <w:r w:rsidRPr="00ED45EC">
        <w:rPr>
          <w:rFonts w:ascii="Verdana" w:hAnsi="Verdana"/>
          <w:b/>
          <w:sz w:val="20"/>
          <w:szCs w:val="20"/>
          <w:u w:val="single"/>
        </w:rPr>
        <w:t>DEPARTAMENTO DE EDUCAÇÃO</w:t>
      </w:r>
      <w:r w:rsidR="009A0F07">
        <w:rPr>
          <w:rFonts w:ascii="Verdana" w:hAnsi="Verdana"/>
          <w:b/>
          <w:sz w:val="20"/>
          <w:szCs w:val="20"/>
          <w:u w:val="single"/>
        </w:rPr>
        <w:t xml:space="preserve"> </w:t>
      </w:r>
    </w:p>
    <w:p w14:paraId="4E31E7BD" w14:textId="1A8CC890"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ponsável:</w:t>
      </w:r>
      <w:r w:rsidR="003A1811">
        <w:rPr>
          <w:rFonts w:ascii="Verdana" w:hAnsi="Verdana"/>
          <w:sz w:val="20"/>
          <w:szCs w:val="20"/>
        </w:rPr>
        <w:t xml:space="preserve"> </w:t>
      </w:r>
      <w:r w:rsidR="009A0F07">
        <w:rPr>
          <w:rFonts w:ascii="Verdana" w:hAnsi="Verdana"/>
          <w:sz w:val="20"/>
          <w:szCs w:val="20"/>
        </w:rPr>
        <w:t xml:space="preserve">Deise Luzia </w:t>
      </w:r>
      <w:proofErr w:type="spellStart"/>
      <w:r w:rsidR="009A0F07">
        <w:rPr>
          <w:rFonts w:ascii="Verdana" w:hAnsi="Verdana"/>
          <w:sz w:val="20"/>
          <w:szCs w:val="20"/>
        </w:rPr>
        <w:t>Buzato</w:t>
      </w:r>
      <w:proofErr w:type="spellEnd"/>
      <w:r w:rsidR="009A0F07">
        <w:rPr>
          <w:rFonts w:ascii="Verdana" w:hAnsi="Verdana"/>
          <w:sz w:val="20"/>
          <w:szCs w:val="20"/>
        </w:rPr>
        <w:t xml:space="preserve"> Martins </w:t>
      </w:r>
      <w:r>
        <w:rPr>
          <w:rFonts w:ascii="Verdana" w:hAnsi="Verdana"/>
          <w:sz w:val="20"/>
          <w:szCs w:val="20"/>
        </w:rPr>
        <w:t xml:space="preserve"> </w:t>
      </w:r>
    </w:p>
    <w:p w14:paraId="6B9413E6"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 xml:space="preserve">Endereço: Rua </w:t>
      </w:r>
      <w:r w:rsidR="003A1811">
        <w:rPr>
          <w:rFonts w:ascii="Verdana" w:hAnsi="Verdana"/>
          <w:sz w:val="20"/>
          <w:szCs w:val="20"/>
        </w:rPr>
        <w:t>Paraná</w:t>
      </w:r>
      <w:r>
        <w:rPr>
          <w:rFonts w:ascii="Verdana" w:hAnsi="Verdana"/>
          <w:sz w:val="20"/>
          <w:szCs w:val="20"/>
        </w:rPr>
        <w:t xml:space="preserve">, n. </w:t>
      </w:r>
      <w:r w:rsidR="003A1811">
        <w:rPr>
          <w:rFonts w:ascii="Verdana" w:hAnsi="Verdana"/>
          <w:sz w:val="20"/>
          <w:szCs w:val="20"/>
        </w:rPr>
        <w:t>257</w:t>
      </w:r>
      <w:r>
        <w:rPr>
          <w:rFonts w:ascii="Verdana" w:hAnsi="Verdana"/>
          <w:sz w:val="20"/>
          <w:szCs w:val="20"/>
        </w:rPr>
        <w:t xml:space="preserve"> – Centro – Manduri/SP.</w:t>
      </w:r>
    </w:p>
    <w:p w14:paraId="2ACC6162"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Telefone: (14)</w:t>
      </w:r>
      <w:r w:rsidR="003A1811">
        <w:rPr>
          <w:rFonts w:ascii="Verdana" w:hAnsi="Verdana"/>
          <w:sz w:val="20"/>
          <w:szCs w:val="20"/>
        </w:rPr>
        <w:t xml:space="preserve"> 3356-9213</w:t>
      </w:r>
      <w:r>
        <w:rPr>
          <w:rFonts w:ascii="Verdana" w:hAnsi="Verdana"/>
          <w:sz w:val="20"/>
          <w:szCs w:val="20"/>
        </w:rPr>
        <w:t xml:space="preserve"> </w:t>
      </w:r>
    </w:p>
    <w:p w14:paraId="7DC0A5C5"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E-mail:</w:t>
      </w:r>
      <w:r w:rsidR="003A1811">
        <w:rPr>
          <w:rFonts w:ascii="Verdana" w:hAnsi="Verdana"/>
          <w:sz w:val="20"/>
          <w:szCs w:val="20"/>
        </w:rPr>
        <w:t xml:space="preserve"> deduc@manduri.sp.gov.br</w:t>
      </w:r>
    </w:p>
    <w:p w14:paraId="62A4671B" w14:textId="77777777" w:rsidR="00B65546" w:rsidRPr="00D22929" w:rsidRDefault="00B65546" w:rsidP="00B65546">
      <w:pP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8hs00 </w:t>
      </w:r>
      <w:r w:rsidR="003A1811">
        <w:rPr>
          <w:rFonts w:ascii="Verdana" w:hAnsi="Verdana"/>
          <w:sz w:val="20"/>
          <w:szCs w:val="20"/>
        </w:rPr>
        <w:t>às</w:t>
      </w:r>
      <w:r>
        <w:rPr>
          <w:rFonts w:ascii="Verdana" w:hAnsi="Verdana"/>
          <w:sz w:val="20"/>
          <w:szCs w:val="20"/>
        </w:rPr>
        <w:t xml:space="preserve"> 12hs00 e das 13hs00 </w:t>
      </w:r>
      <w:r w:rsidR="003A1811">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5814706B" w14:textId="77777777" w:rsidR="00B65546" w:rsidRDefault="00B65546" w:rsidP="00B65546">
      <w:pPr>
        <w:pBdr>
          <w:top w:val="single" w:sz="4" w:space="1" w:color="auto"/>
        </w:pBdr>
        <w:rPr>
          <w:rFonts w:ascii="Verdana" w:hAnsi="Verdana"/>
          <w:sz w:val="20"/>
          <w:szCs w:val="20"/>
        </w:rPr>
      </w:pPr>
    </w:p>
    <w:p w14:paraId="23298B25" w14:textId="77777777" w:rsidR="00B65546" w:rsidRDefault="00B65546" w:rsidP="00B65546">
      <w:pPr>
        <w:pBdr>
          <w:top w:val="single" w:sz="4" w:space="1" w:color="auto"/>
        </w:pBdr>
        <w:rPr>
          <w:rFonts w:ascii="Verdana" w:hAnsi="Verdana"/>
          <w:b/>
          <w:sz w:val="20"/>
          <w:szCs w:val="20"/>
          <w:u w:val="single"/>
        </w:rPr>
      </w:pPr>
      <w:r>
        <w:rPr>
          <w:rFonts w:ascii="Verdana" w:hAnsi="Verdana"/>
          <w:b/>
          <w:sz w:val="20"/>
          <w:szCs w:val="20"/>
          <w:u w:val="single"/>
        </w:rPr>
        <w:t>DEPARTAMENTO DE ENGENHARIA, PROJETOS, AGRICULTURA, MEIO AMBIENTE, OBRAS E SERVIÇOS PUBLICOS</w:t>
      </w:r>
    </w:p>
    <w:p w14:paraId="0BCBCEDB" w14:textId="0092761F"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ponsável:</w:t>
      </w:r>
      <w:r w:rsidR="003A1811">
        <w:rPr>
          <w:rFonts w:ascii="Verdana" w:hAnsi="Verdana"/>
          <w:sz w:val="20"/>
          <w:szCs w:val="20"/>
        </w:rPr>
        <w:t xml:space="preserve"> Liliane Lopes </w:t>
      </w:r>
      <w:proofErr w:type="spellStart"/>
      <w:r w:rsidR="009A0F07">
        <w:rPr>
          <w:rFonts w:ascii="Verdana" w:hAnsi="Verdana"/>
          <w:sz w:val="20"/>
          <w:szCs w:val="20"/>
        </w:rPr>
        <w:t>Baldibiesso</w:t>
      </w:r>
      <w:proofErr w:type="spellEnd"/>
    </w:p>
    <w:p w14:paraId="24CB54D1"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Endereço: Rua Bahia, n. 233 – Centro – Manduri/SP.</w:t>
      </w:r>
    </w:p>
    <w:p w14:paraId="2781A4AD"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Telefone: (14) 3356-9200</w:t>
      </w:r>
      <w:r w:rsidR="003A1811">
        <w:rPr>
          <w:rFonts w:ascii="Verdana" w:hAnsi="Verdana"/>
          <w:sz w:val="20"/>
          <w:szCs w:val="20"/>
        </w:rPr>
        <w:t xml:space="preserve"> – R. 9219</w:t>
      </w:r>
    </w:p>
    <w:p w14:paraId="33975704"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E-mail:</w:t>
      </w:r>
      <w:r w:rsidR="003A1811">
        <w:rPr>
          <w:rFonts w:ascii="Verdana" w:hAnsi="Verdana"/>
          <w:sz w:val="20"/>
          <w:szCs w:val="20"/>
        </w:rPr>
        <w:t xml:space="preserve"> setorengenharia@manduri.sp.gov.br</w:t>
      </w:r>
    </w:p>
    <w:p w14:paraId="4FF209F2" w14:textId="77777777" w:rsidR="00B65546" w:rsidRPr="00DA53FD" w:rsidRDefault="00B65546" w:rsidP="00B65546">
      <w:pPr>
        <w:rPr>
          <w:rFonts w:ascii="Verdana" w:hAnsi="Verdana"/>
          <w:color w:val="FF0000"/>
          <w:sz w:val="20"/>
          <w:szCs w:val="20"/>
        </w:rPr>
      </w:pPr>
      <w:r w:rsidRPr="00FB0035">
        <w:rPr>
          <w:rFonts w:ascii="Verdana" w:hAnsi="Verdana"/>
          <w:sz w:val="20"/>
          <w:szCs w:val="20"/>
        </w:rPr>
        <w:t xml:space="preserve">Horário de Atendimento: 2ª, 3ª, 4ª, 5ª e 6ª feira: das 8hs00 </w:t>
      </w:r>
      <w:r w:rsidR="003A1811" w:rsidRPr="00FB0035">
        <w:rPr>
          <w:rFonts w:ascii="Verdana" w:hAnsi="Verdana"/>
          <w:sz w:val="20"/>
          <w:szCs w:val="20"/>
        </w:rPr>
        <w:t>às</w:t>
      </w:r>
      <w:r w:rsidRPr="00FB0035">
        <w:rPr>
          <w:rFonts w:ascii="Verdana" w:hAnsi="Verdana"/>
          <w:sz w:val="20"/>
          <w:szCs w:val="20"/>
        </w:rPr>
        <w:t xml:space="preserve"> 12hs00 e das 13hs00 </w:t>
      </w:r>
      <w:r w:rsidR="003A1811" w:rsidRPr="00FB0035">
        <w:rPr>
          <w:rFonts w:ascii="Verdana" w:hAnsi="Verdana"/>
          <w:sz w:val="20"/>
          <w:szCs w:val="20"/>
        </w:rPr>
        <w:t>às</w:t>
      </w:r>
      <w:r w:rsidRPr="00FB0035">
        <w:rPr>
          <w:rFonts w:ascii="Verdana" w:hAnsi="Verdana"/>
          <w:sz w:val="20"/>
          <w:szCs w:val="20"/>
        </w:rPr>
        <w:t xml:space="preserve"> 17hs00</w:t>
      </w:r>
      <w:r w:rsidR="00426459" w:rsidRPr="00426459">
        <w:rPr>
          <w:rFonts w:ascii="Verdana" w:hAnsi="Verdana"/>
          <w:sz w:val="20"/>
          <w:szCs w:val="20"/>
        </w:rPr>
        <w:t>.</w:t>
      </w:r>
    </w:p>
    <w:p w14:paraId="13746C6C" w14:textId="77777777" w:rsidR="00B65546" w:rsidRDefault="00B65546" w:rsidP="00B65546">
      <w:pPr>
        <w:pBdr>
          <w:top w:val="single" w:sz="4" w:space="1" w:color="auto"/>
        </w:pBdr>
        <w:rPr>
          <w:rFonts w:ascii="Verdana" w:hAnsi="Verdana"/>
          <w:sz w:val="20"/>
          <w:szCs w:val="20"/>
        </w:rPr>
      </w:pPr>
    </w:p>
    <w:p w14:paraId="74702719" w14:textId="77777777" w:rsidR="00B65546" w:rsidRDefault="00B65546" w:rsidP="00B65546">
      <w:pPr>
        <w:pBdr>
          <w:top w:val="single" w:sz="4" w:space="1" w:color="auto"/>
        </w:pBdr>
        <w:rPr>
          <w:rFonts w:ascii="Verdana" w:hAnsi="Verdana"/>
          <w:b/>
          <w:sz w:val="20"/>
          <w:szCs w:val="20"/>
          <w:u w:val="single"/>
        </w:rPr>
      </w:pPr>
      <w:r>
        <w:rPr>
          <w:rFonts w:ascii="Verdana" w:hAnsi="Verdana"/>
          <w:b/>
          <w:sz w:val="20"/>
          <w:szCs w:val="20"/>
          <w:u w:val="single"/>
        </w:rPr>
        <w:t>DEPARTAMENTO DE ASSISTÊNCIA E DESENVOLVIMENTO SOCIAL</w:t>
      </w:r>
    </w:p>
    <w:p w14:paraId="0D98EF4F" w14:textId="4AEB5009"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 xml:space="preserve">ponsável: </w:t>
      </w:r>
      <w:r w:rsidR="009C18BD">
        <w:rPr>
          <w:rFonts w:ascii="Verdana" w:hAnsi="Verdana"/>
          <w:sz w:val="20"/>
          <w:szCs w:val="20"/>
        </w:rPr>
        <w:t xml:space="preserve">Aline Aparecida </w:t>
      </w:r>
      <w:r w:rsidR="00756028">
        <w:rPr>
          <w:rFonts w:ascii="Verdana" w:hAnsi="Verdana"/>
          <w:sz w:val="20"/>
          <w:szCs w:val="20"/>
        </w:rPr>
        <w:t xml:space="preserve">de Paiva Passos </w:t>
      </w:r>
      <w:proofErr w:type="spellStart"/>
      <w:r w:rsidR="00756028">
        <w:rPr>
          <w:rFonts w:ascii="Verdana" w:hAnsi="Verdana"/>
          <w:sz w:val="20"/>
          <w:szCs w:val="20"/>
        </w:rPr>
        <w:t>Ferruci</w:t>
      </w:r>
      <w:proofErr w:type="spellEnd"/>
      <w:r w:rsidR="00756028">
        <w:rPr>
          <w:rFonts w:ascii="Verdana" w:hAnsi="Verdana"/>
          <w:sz w:val="20"/>
          <w:szCs w:val="20"/>
        </w:rPr>
        <w:t xml:space="preserve"> </w:t>
      </w:r>
    </w:p>
    <w:p w14:paraId="3F215BAD"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 xml:space="preserve">Endereço: </w:t>
      </w:r>
      <w:r w:rsidR="003A1811">
        <w:rPr>
          <w:rFonts w:ascii="Verdana" w:hAnsi="Verdana"/>
          <w:sz w:val="20"/>
          <w:szCs w:val="20"/>
        </w:rPr>
        <w:t>Rua Rio Grande do Norte,</w:t>
      </w:r>
      <w:r>
        <w:rPr>
          <w:rFonts w:ascii="Verdana" w:hAnsi="Verdana"/>
          <w:sz w:val="20"/>
          <w:szCs w:val="20"/>
        </w:rPr>
        <w:t xml:space="preserve"> n.</w:t>
      </w:r>
      <w:r w:rsidR="003A1811">
        <w:rPr>
          <w:rFonts w:ascii="Verdana" w:hAnsi="Verdana"/>
          <w:sz w:val="20"/>
          <w:szCs w:val="20"/>
        </w:rPr>
        <w:t xml:space="preserve"> 659 –</w:t>
      </w:r>
      <w:r>
        <w:rPr>
          <w:rFonts w:ascii="Verdana" w:hAnsi="Verdana"/>
          <w:sz w:val="20"/>
          <w:szCs w:val="20"/>
        </w:rPr>
        <w:t xml:space="preserve"> Centro – Manduri/SP.</w:t>
      </w:r>
    </w:p>
    <w:p w14:paraId="7DC6DB9A"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lastRenderedPageBreak/>
        <w:t xml:space="preserve">Telefone: (14) </w:t>
      </w:r>
      <w:r w:rsidR="003A1811">
        <w:rPr>
          <w:rFonts w:ascii="Verdana" w:hAnsi="Verdana"/>
          <w:sz w:val="20"/>
          <w:szCs w:val="20"/>
        </w:rPr>
        <w:t>3356-9205</w:t>
      </w:r>
    </w:p>
    <w:p w14:paraId="50E3A864"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E-mail:</w:t>
      </w:r>
      <w:r w:rsidR="003A1811">
        <w:rPr>
          <w:rFonts w:ascii="Verdana" w:hAnsi="Verdana"/>
          <w:sz w:val="20"/>
          <w:szCs w:val="20"/>
        </w:rPr>
        <w:t xml:space="preserve"> cas@manduri.sp.gov.br</w:t>
      </w:r>
    </w:p>
    <w:p w14:paraId="48BFF180" w14:textId="77777777" w:rsidR="00B65546" w:rsidRPr="00D22929" w:rsidRDefault="00B65546" w:rsidP="00B65546">
      <w:pPr>
        <w:rPr>
          <w:rFonts w:ascii="Verdana" w:hAnsi="Verdana"/>
          <w:sz w:val="20"/>
          <w:szCs w:val="20"/>
        </w:rPr>
      </w:pPr>
      <w:r w:rsidRPr="00096862">
        <w:rPr>
          <w:rFonts w:ascii="Verdana" w:hAnsi="Verdana"/>
          <w:sz w:val="20"/>
          <w:szCs w:val="20"/>
        </w:rPr>
        <w:t>Horário de Atendimento: 2ª, 3ª, 4ª, 5ª e 6ª feira:</w:t>
      </w:r>
      <w:r w:rsidR="003A1811" w:rsidRPr="00096862">
        <w:rPr>
          <w:rFonts w:ascii="Verdana" w:hAnsi="Verdana"/>
          <w:sz w:val="20"/>
          <w:szCs w:val="20"/>
        </w:rPr>
        <w:t xml:space="preserve"> das 7</w:t>
      </w:r>
      <w:r w:rsidRPr="00096862">
        <w:rPr>
          <w:rFonts w:ascii="Verdana" w:hAnsi="Verdana"/>
          <w:sz w:val="20"/>
          <w:szCs w:val="20"/>
        </w:rPr>
        <w:t xml:space="preserve">hs00 </w:t>
      </w:r>
      <w:r w:rsidR="003A1811" w:rsidRPr="00096862">
        <w:rPr>
          <w:rFonts w:ascii="Verdana" w:hAnsi="Verdana"/>
          <w:sz w:val="20"/>
          <w:szCs w:val="20"/>
        </w:rPr>
        <w:t>às</w:t>
      </w:r>
      <w:r w:rsidRPr="00096862">
        <w:rPr>
          <w:rFonts w:ascii="Verdana" w:hAnsi="Verdana"/>
          <w:sz w:val="20"/>
          <w:szCs w:val="20"/>
        </w:rPr>
        <w:t xml:space="preserve"> 12hs00 e das 13hs00 </w:t>
      </w:r>
      <w:r w:rsidR="003A1811" w:rsidRPr="00096862">
        <w:rPr>
          <w:rFonts w:ascii="Verdana" w:hAnsi="Verdana"/>
          <w:sz w:val="20"/>
          <w:szCs w:val="20"/>
        </w:rPr>
        <w:t>às</w:t>
      </w:r>
      <w:r w:rsidR="00096862" w:rsidRPr="00096862">
        <w:rPr>
          <w:rFonts w:ascii="Verdana" w:hAnsi="Verdana"/>
          <w:sz w:val="20"/>
          <w:szCs w:val="20"/>
        </w:rPr>
        <w:t xml:space="preserve"> 16</w:t>
      </w:r>
      <w:r w:rsidRPr="00096862">
        <w:rPr>
          <w:rFonts w:ascii="Verdana" w:hAnsi="Verdana"/>
          <w:sz w:val="20"/>
          <w:szCs w:val="20"/>
        </w:rPr>
        <w:t>hs00</w:t>
      </w:r>
      <w:r w:rsidRPr="00D22929">
        <w:rPr>
          <w:rFonts w:ascii="Verdana" w:hAnsi="Verdana"/>
          <w:sz w:val="20"/>
          <w:szCs w:val="20"/>
        </w:rPr>
        <w:t>.</w:t>
      </w:r>
    </w:p>
    <w:p w14:paraId="2588F219" w14:textId="205D6160" w:rsidR="00B65546" w:rsidRPr="00096862" w:rsidRDefault="00D56079" w:rsidP="00D56079">
      <w:pPr>
        <w:tabs>
          <w:tab w:val="center" w:pos="4805"/>
        </w:tabs>
        <w:ind w:left="0"/>
        <w:rPr>
          <w:rFonts w:ascii="Verdana" w:hAnsi="Verdana"/>
          <w:sz w:val="20"/>
          <w:szCs w:val="20"/>
        </w:rPr>
      </w:pPr>
      <w:r>
        <w:rPr>
          <w:rFonts w:ascii="Verdana" w:hAnsi="Verdana"/>
          <w:sz w:val="20"/>
          <w:szCs w:val="20"/>
        </w:rPr>
        <w:tab/>
      </w:r>
    </w:p>
    <w:p w14:paraId="11BC68C6" w14:textId="77777777" w:rsidR="00B65546" w:rsidRDefault="00B65546" w:rsidP="00B65546">
      <w:pPr>
        <w:pBdr>
          <w:top w:val="single" w:sz="4" w:space="1" w:color="auto"/>
        </w:pBdr>
        <w:rPr>
          <w:rFonts w:ascii="Verdana" w:hAnsi="Verdana"/>
          <w:b/>
          <w:sz w:val="20"/>
          <w:szCs w:val="20"/>
          <w:u w:val="single"/>
        </w:rPr>
      </w:pPr>
      <w:r>
        <w:rPr>
          <w:rFonts w:ascii="Verdana" w:hAnsi="Verdana"/>
          <w:b/>
          <w:sz w:val="20"/>
          <w:szCs w:val="20"/>
          <w:u w:val="single"/>
        </w:rPr>
        <w:t>SETOR DE RECURSOS HUMANOS</w:t>
      </w:r>
    </w:p>
    <w:p w14:paraId="040C368C"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ponsável: Claudinei Aparecido de Oliveira</w:t>
      </w:r>
    </w:p>
    <w:p w14:paraId="63953854"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Endereço: Rua Bahia, n. 233 – Centro – Manduri/SP.</w:t>
      </w:r>
    </w:p>
    <w:p w14:paraId="6E9ED371"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Telefone: (14) 3356-9200</w:t>
      </w:r>
      <w:r w:rsidR="00583785">
        <w:rPr>
          <w:rFonts w:ascii="Verdana" w:hAnsi="Verdana"/>
          <w:sz w:val="20"/>
          <w:szCs w:val="20"/>
        </w:rPr>
        <w:t xml:space="preserve"> – R. 9213</w:t>
      </w:r>
    </w:p>
    <w:p w14:paraId="5E228997"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E-mail:</w:t>
      </w:r>
      <w:r w:rsidR="00583785">
        <w:rPr>
          <w:rFonts w:ascii="Verdana" w:hAnsi="Verdana"/>
          <w:sz w:val="20"/>
          <w:szCs w:val="20"/>
        </w:rPr>
        <w:t xml:space="preserve"> rh@manduri.sp.gov.br</w:t>
      </w:r>
    </w:p>
    <w:p w14:paraId="6E05434A" w14:textId="77777777" w:rsidR="00B65546" w:rsidRPr="00D22929" w:rsidRDefault="00B65546" w:rsidP="00B65546">
      <w:pP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8hs00 </w:t>
      </w:r>
      <w:r w:rsidR="00583785">
        <w:rPr>
          <w:rFonts w:ascii="Verdana" w:hAnsi="Verdana"/>
          <w:sz w:val="20"/>
          <w:szCs w:val="20"/>
        </w:rPr>
        <w:t>às</w:t>
      </w:r>
      <w:r>
        <w:rPr>
          <w:rFonts w:ascii="Verdana" w:hAnsi="Verdana"/>
          <w:sz w:val="20"/>
          <w:szCs w:val="20"/>
        </w:rPr>
        <w:t xml:space="preserve"> 12hs00 e das 13hs00 </w:t>
      </w:r>
      <w:r w:rsidR="00583785">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5AF35B21" w14:textId="77777777" w:rsidR="00B65546" w:rsidRDefault="00B65546" w:rsidP="00B65546">
      <w:pPr>
        <w:pBdr>
          <w:top w:val="single" w:sz="4" w:space="1" w:color="auto"/>
        </w:pBdr>
        <w:rPr>
          <w:rFonts w:ascii="Verdana" w:hAnsi="Verdana"/>
          <w:sz w:val="20"/>
          <w:szCs w:val="20"/>
        </w:rPr>
      </w:pPr>
    </w:p>
    <w:p w14:paraId="44FBD489" w14:textId="77777777" w:rsidR="00B65546" w:rsidRDefault="00B65546" w:rsidP="00B65546">
      <w:pPr>
        <w:pBdr>
          <w:top w:val="single" w:sz="4" w:space="1" w:color="auto"/>
        </w:pBdr>
        <w:rPr>
          <w:rFonts w:ascii="Verdana" w:hAnsi="Verdana"/>
          <w:b/>
          <w:sz w:val="20"/>
          <w:szCs w:val="20"/>
          <w:u w:val="single"/>
        </w:rPr>
      </w:pPr>
      <w:r>
        <w:rPr>
          <w:rFonts w:ascii="Verdana" w:hAnsi="Verdana"/>
          <w:b/>
          <w:sz w:val="20"/>
          <w:szCs w:val="20"/>
          <w:u w:val="single"/>
        </w:rPr>
        <w:t>SETOR DE COMPRAS</w:t>
      </w:r>
    </w:p>
    <w:p w14:paraId="0C15538E" w14:textId="7DB1881A"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ponsável:</w:t>
      </w:r>
      <w:r w:rsidR="008918F1">
        <w:rPr>
          <w:rFonts w:ascii="Verdana" w:hAnsi="Verdana"/>
          <w:sz w:val="20"/>
          <w:szCs w:val="20"/>
        </w:rPr>
        <w:t xml:space="preserve"> Ana Luiza Alves Guimarães </w:t>
      </w:r>
    </w:p>
    <w:p w14:paraId="29332283"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Endereço: Rua Bahia, n. 233 – Centro – Manduri/SP.</w:t>
      </w:r>
    </w:p>
    <w:p w14:paraId="29BFD0B6"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Telefone: (14) 3356-9200</w:t>
      </w:r>
      <w:r w:rsidR="00583785">
        <w:rPr>
          <w:rFonts w:ascii="Verdana" w:hAnsi="Verdana"/>
          <w:sz w:val="20"/>
          <w:szCs w:val="20"/>
        </w:rPr>
        <w:t xml:space="preserve"> – R. 9206</w:t>
      </w:r>
    </w:p>
    <w:p w14:paraId="3EB696C8"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E-mail:</w:t>
      </w:r>
      <w:r w:rsidR="00583785">
        <w:rPr>
          <w:rFonts w:ascii="Verdana" w:hAnsi="Verdana"/>
          <w:sz w:val="20"/>
          <w:szCs w:val="20"/>
        </w:rPr>
        <w:t xml:space="preserve"> compras@manduri.sp.gov.br</w:t>
      </w:r>
    </w:p>
    <w:p w14:paraId="7DC34720" w14:textId="77777777" w:rsidR="00B65546" w:rsidRPr="00D22929" w:rsidRDefault="00B65546" w:rsidP="00B65546">
      <w:pP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8hs00 </w:t>
      </w:r>
      <w:r w:rsidR="00583785">
        <w:rPr>
          <w:rFonts w:ascii="Verdana" w:hAnsi="Verdana"/>
          <w:sz w:val="20"/>
          <w:szCs w:val="20"/>
        </w:rPr>
        <w:t>às</w:t>
      </w:r>
      <w:r>
        <w:rPr>
          <w:rFonts w:ascii="Verdana" w:hAnsi="Verdana"/>
          <w:sz w:val="20"/>
          <w:szCs w:val="20"/>
        </w:rPr>
        <w:t xml:space="preserve"> 12hs00 e das 13hs00 </w:t>
      </w:r>
      <w:r w:rsidR="00583785">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478C99F9" w14:textId="77777777" w:rsidR="00B65546" w:rsidRDefault="00B65546" w:rsidP="00B65546">
      <w:pPr>
        <w:pBdr>
          <w:top w:val="single" w:sz="4" w:space="1" w:color="auto"/>
        </w:pBdr>
        <w:rPr>
          <w:rFonts w:ascii="Verdana" w:hAnsi="Verdana"/>
          <w:sz w:val="20"/>
          <w:szCs w:val="20"/>
        </w:rPr>
      </w:pPr>
    </w:p>
    <w:p w14:paraId="77FBCF54" w14:textId="77777777" w:rsidR="00B65546" w:rsidRDefault="00B65546" w:rsidP="00B65546">
      <w:pPr>
        <w:pBdr>
          <w:top w:val="single" w:sz="4" w:space="1" w:color="auto"/>
        </w:pBdr>
        <w:rPr>
          <w:rFonts w:ascii="Verdana" w:hAnsi="Verdana"/>
          <w:b/>
          <w:sz w:val="20"/>
          <w:szCs w:val="20"/>
          <w:u w:val="single"/>
        </w:rPr>
      </w:pPr>
      <w:r>
        <w:rPr>
          <w:rFonts w:ascii="Verdana" w:hAnsi="Verdana"/>
          <w:b/>
          <w:sz w:val="20"/>
          <w:szCs w:val="20"/>
          <w:u w:val="single"/>
        </w:rPr>
        <w:t>SETOR DE LICITAÇÕES E CONTRATOS</w:t>
      </w:r>
    </w:p>
    <w:p w14:paraId="124DBC9C" w14:textId="1889E52F"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 xml:space="preserve">ponsável: </w:t>
      </w:r>
      <w:proofErr w:type="spellStart"/>
      <w:r w:rsidR="0098286B">
        <w:rPr>
          <w:rFonts w:ascii="Verdana" w:hAnsi="Verdana"/>
          <w:sz w:val="20"/>
          <w:szCs w:val="20"/>
        </w:rPr>
        <w:t>Stefanie</w:t>
      </w:r>
      <w:proofErr w:type="spellEnd"/>
      <w:r w:rsidR="0098286B">
        <w:rPr>
          <w:rFonts w:ascii="Verdana" w:hAnsi="Verdana"/>
          <w:sz w:val="20"/>
          <w:szCs w:val="20"/>
        </w:rPr>
        <w:t xml:space="preserve"> Aparecida Pereira </w:t>
      </w:r>
    </w:p>
    <w:p w14:paraId="4B496026"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Endereço: Rua Bahia, n. 233 – Centro – Manduri/SP.</w:t>
      </w:r>
    </w:p>
    <w:p w14:paraId="58FA637A"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Telefone: (14) 3356-9200</w:t>
      </w:r>
      <w:r w:rsidR="00583785">
        <w:rPr>
          <w:rFonts w:ascii="Verdana" w:hAnsi="Verdana"/>
          <w:sz w:val="20"/>
          <w:szCs w:val="20"/>
        </w:rPr>
        <w:t xml:space="preserve"> – R. 9208 </w:t>
      </w:r>
    </w:p>
    <w:p w14:paraId="18C718B6"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E-mail:</w:t>
      </w:r>
      <w:r w:rsidR="00583785">
        <w:rPr>
          <w:rFonts w:ascii="Verdana" w:hAnsi="Verdana"/>
          <w:sz w:val="20"/>
          <w:szCs w:val="20"/>
        </w:rPr>
        <w:t xml:space="preserve"> licitacao@manduri.sp.gov.br</w:t>
      </w:r>
    </w:p>
    <w:p w14:paraId="290BCC58" w14:textId="77777777" w:rsidR="00B65546" w:rsidRPr="00D22929" w:rsidRDefault="00B65546" w:rsidP="00B65546">
      <w:pP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8hs00 </w:t>
      </w:r>
      <w:r w:rsidR="00583785">
        <w:rPr>
          <w:rFonts w:ascii="Verdana" w:hAnsi="Verdana"/>
          <w:sz w:val="20"/>
          <w:szCs w:val="20"/>
        </w:rPr>
        <w:t>às</w:t>
      </w:r>
      <w:r>
        <w:rPr>
          <w:rFonts w:ascii="Verdana" w:hAnsi="Verdana"/>
          <w:sz w:val="20"/>
          <w:szCs w:val="20"/>
        </w:rPr>
        <w:t xml:space="preserve"> 12hs00 e das 13hs00 </w:t>
      </w:r>
      <w:r w:rsidR="00583785">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44AB17B9" w14:textId="77777777" w:rsidR="00B65546" w:rsidRDefault="00B65546" w:rsidP="00B65546">
      <w:pPr>
        <w:pBdr>
          <w:top w:val="single" w:sz="4" w:space="1" w:color="auto"/>
        </w:pBdr>
        <w:rPr>
          <w:rFonts w:ascii="Verdana" w:hAnsi="Verdana"/>
          <w:sz w:val="20"/>
          <w:szCs w:val="20"/>
        </w:rPr>
      </w:pPr>
    </w:p>
    <w:p w14:paraId="72B9E02E" w14:textId="77777777" w:rsidR="00B65546" w:rsidRDefault="00B65546" w:rsidP="00B65546">
      <w:pPr>
        <w:pBdr>
          <w:top w:val="single" w:sz="4" w:space="1" w:color="auto"/>
        </w:pBdr>
        <w:rPr>
          <w:rFonts w:ascii="Verdana" w:hAnsi="Verdana"/>
          <w:b/>
          <w:sz w:val="20"/>
          <w:szCs w:val="20"/>
          <w:u w:val="single"/>
        </w:rPr>
      </w:pPr>
      <w:r>
        <w:rPr>
          <w:rFonts w:ascii="Verdana" w:hAnsi="Verdana"/>
          <w:b/>
          <w:sz w:val="20"/>
          <w:szCs w:val="20"/>
          <w:u w:val="single"/>
        </w:rPr>
        <w:t>SETOR DE PATRIMONIO</w:t>
      </w:r>
    </w:p>
    <w:p w14:paraId="5FDA4BF4" w14:textId="2FCA7E3D"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 xml:space="preserve">ponsável: </w:t>
      </w:r>
      <w:r w:rsidR="0098286B">
        <w:rPr>
          <w:rFonts w:ascii="Verdana" w:hAnsi="Verdana"/>
          <w:sz w:val="20"/>
          <w:szCs w:val="20"/>
        </w:rPr>
        <w:t xml:space="preserve">Fabiana Maria </w:t>
      </w:r>
      <w:proofErr w:type="spellStart"/>
      <w:r w:rsidR="0098286B">
        <w:rPr>
          <w:rFonts w:ascii="Verdana" w:hAnsi="Verdana"/>
          <w:sz w:val="20"/>
          <w:szCs w:val="20"/>
        </w:rPr>
        <w:t>Fioruci</w:t>
      </w:r>
      <w:proofErr w:type="spellEnd"/>
      <w:r w:rsidR="0098286B">
        <w:rPr>
          <w:rFonts w:ascii="Verdana" w:hAnsi="Verdana"/>
          <w:sz w:val="20"/>
          <w:szCs w:val="20"/>
        </w:rPr>
        <w:t xml:space="preserve"> Dina </w:t>
      </w:r>
    </w:p>
    <w:p w14:paraId="54A0CA99"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Endereço: Rua Bahia, n. 233 – Centro – Manduri/SP.</w:t>
      </w:r>
    </w:p>
    <w:p w14:paraId="37892C32"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Telefone: (14) 3356-9200</w:t>
      </w:r>
      <w:r w:rsidR="00583785">
        <w:rPr>
          <w:rFonts w:ascii="Verdana" w:hAnsi="Verdana"/>
          <w:sz w:val="20"/>
          <w:szCs w:val="20"/>
        </w:rPr>
        <w:t xml:space="preserve"> – R.</w:t>
      </w:r>
      <w:r w:rsidR="00096862">
        <w:rPr>
          <w:rFonts w:ascii="Verdana" w:hAnsi="Verdana"/>
          <w:sz w:val="20"/>
          <w:szCs w:val="20"/>
        </w:rPr>
        <w:t xml:space="preserve"> 9219</w:t>
      </w:r>
      <w:r w:rsidR="00583785">
        <w:rPr>
          <w:rFonts w:ascii="Verdana" w:hAnsi="Verdana"/>
          <w:sz w:val="20"/>
          <w:szCs w:val="20"/>
        </w:rPr>
        <w:t xml:space="preserve"> </w:t>
      </w:r>
    </w:p>
    <w:p w14:paraId="24714120" w14:textId="77777777" w:rsidR="00B65546" w:rsidRPr="00F412B9" w:rsidRDefault="00B65546" w:rsidP="00B65546">
      <w:pPr>
        <w:pBdr>
          <w:top w:val="single" w:sz="4" w:space="1" w:color="auto"/>
        </w:pBdr>
        <w:rPr>
          <w:rFonts w:ascii="Verdana" w:hAnsi="Verdana"/>
          <w:sz w:val="20"/>
          <w:szCs w:val="20"/>
        </w:rPr>
      </w:pPr>
      <w:r w:rsidRPr="00F412B9">
        <w:rPr>
          <w:rFonts w:ascii="Verdana" w:hAnsi="Verdana"/>
          <w:sz w:val="20"/>
          <w:szCs w:val="20"/>
        </w:rPr>
        <w:t>E-mail:</w:t>
      </w:r>
      <w:r w:rsidR="00F412B9">
        <w:rPr>
          <w:rFonts w:ascii="Verdana" w:hAnsi="Verdana"/>
          <w:sz w:val="20"/>
          <w:szCs w:val="20"/>
        </w:rPr>
        <w:t xml:space="preserve"> setorengenharia@manduri.sp.gov.br</w:t>
      </w:r>
    </w:p>
    <w:p w14:paraId="27DC1CA1" w14:textId="77777777" w:rsidR="00B65546" w:rsidRPr="00D22929" w:rsidRDefault="00B65546" w:rsidP="00B65546">
      <w:pP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8hs00 </w:t>
      </w:r>
      <w:r w:rsidR="00096862">
        <w:rPr>
          <w:rFonts w:ascii="Verdana" w:hAnsi="Verdana"/>
          <w:sz w:val="20"/>
          <w:szCs w:val="20"/>
        </w:rPr>
        <w:t>às</w:t>
      </w:r>
      <w:r>
        <w:rPr>
          <w:rFonts w:ascii="Verdana" w:hAnsi="Verdana"/>
          <w:sz w:val="20"/>
          <w:szCs w:val="20"/>
        </w:rPr>
        <w:t xml:space="preserve"> 12hs00 e das 13hs00 </w:t>
      </w:r>
      <w:r w:rsidR="00096862">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42430236" w14:textId="77777777" w:rsidR="00B65546" w:rsidRDefault="00B65546" w:rsidP="00B65546">
      <w:pPr>
        <w:pBdr>
          <w:top w:val="single" w:sz="4" w:space="1" w:color="auto"/>
        </w:pBdr>
        <w:rPr>
          <w:rFonts w:ascii="Verdana" w:hAnsi="Verdana"/>
          <w:sz w:val="20"/>
          <w:szCs w:val="20"/>
        </w:rPr>
      </w:pPr>
    </w:p>
    <w:p w14:paraId="1FB8B486" w14:textId="77777777" w:rsidR="00B65546" w:rsidRDefault="00B65546" w:rsidP="00B65546">
      <w:pPr>
        <w:pBdr>
          <w:top w:val="single" w:sz="4" w:space="1" w:color="auto"/>
        </w:pBdr>
        <w:rPr>
          <w:rFonts w:ascii="Verdana" w:hAnsi="Verdana"/>
          <w:b/>
          <w:sz w:val="20"/>
          <w:szCs w:val="20"/>
          <w:u w:val="single"/>
        </w:rPr>
      </w:pPr>
      <w:r>
        <w:rPr>
          <w:rFonts w:ascii="Verdana" w:hAnsi="Verdana"/>
          <w:b/>
          <w:sz w:val="20"/>
          <w:szCs w:val="20"/>
          <w:u w:val="single"/>
        </w:rPr>
        <w:t>SETOR DE CONTADORIA</w:t>
      </w:r>
    </w:p>
    <w:p w14:paraId="0BF24988" w14:textId="052D7F2F"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 xml:space="preserve">ponsável: </w:t>
      </w:r>
      <w:r w:rsidR="008918F1">
        <w:rPr>
          <w:rFonts w:ascii="Verdana" w:hAnsi="Verdana"/>
          <w:sz w:val="20"/>
          <w:szCs w:val="20"/>
        </w:rPr>
        <w:t xml:space="preserve">Milton Mario Morini </w:t>
      </w:r>
    </w:p>
    <w:p w14:paraId="68FB9981"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Endereço: Rua Bahia, n. 233 – Centro – Manduri/SP.</w:t>
      </w:r>
    </w:p>
    <w:p w14:paraId="173CE56C"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Telefone: (14) 3356-9200</w:t>
      </w:r>
      <w:r w:rsidR="00096862">
        <w:rPr>
          <w:rFonts w:ascii="Verdana" w:hAnsi="Verdana"/>
          <w:sz w:val="20"/>
          <w:szCs w:val="20"/>
        </w:rPr>
        <w:t xml:space="preserve"> – R. 9211</w:t>
      </w:r>
    </w:p>
    <w:p w14:paraId="163A27DE"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E-mail:</w:t>
      </w:r>
      <w:r w:rsidR="00096862">
        <w:rPr>
          <w:rFonts w:ascii="Verdana" w:hAnsi="Verdana"/>
          <w:sz w:val="20"/>
          <w:szCs w:val="20"/>
        </w:rPr>
        <w:t xml:space="preserve"> contabiliade@manduri.sp.gov.br </w:t>
      </w:r>
    </w:p>
    <w:p w14:paraId="50183C00" w14:textId="77777777" w:rsidR="00B65546" w:rsidRPr="00D22929" w:rsidRDefault="00B65546" w:rsidP="00B65546">
      <w:pP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8hs00 </w:t>
      </w:r>
      <w:r w:rsidR="00096862">
        <w:rPr>
          <w:rFonts w:ascii="Verdana" w:hAnsi="Verdana"/>
          <w:sz w:val="20"/>
          <w:szCs w:val="20"/>
        </w:rPr>
        <w:t>às</w:t>
      </w:r>
      <w:r>
        <w:rPr>
          <w:rFonts w:ascii="Verdana" w:hAnsi="Verdana"/>
          <w:sz w:val="20"/>
          <w:szCs w:val="20"/>
        </w:rPr>
        <w:t xml:space="preserve"> 12hs00 e das 13hs00 </w:t>
      </w:r>
      <w:r w:rsidR="00096862">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4CC2A95C" w14:textId="77777777" w:rsidR="00B65546" w:rsidRDefault="00B65546" w:rsidP="00B65546">
      <w:pPr>
        <w:pBdr>
          <w:top w:val="single" w:sz="4" w:space="1" w:color="auto"/>
        </w:pBdr>
        <w:rPr>
          <w:rFonts w:ascii="Verdana" w:hAnsi="Verdana"/>
          <w:sz w:val="20"/>
          <w:szCs w:val="20"/>
        </w:rPr>
      </w:pPr>
    </w:p>
    <w:p w14:paraId="62E814B2" w14:textId="77777777" w:rsidR="00B65546" w:rsidRDefault="00B65546" w:rsidP="00B65546">
      <w:pPr>
        <w:pBdr>
          <w:top w:val="single" w:sz="4" w:space="1" w:color="auto"/>
        </w:pBdr>
        <w:rPr>
          <w:rFonts w:ascii="Verdana" w:hAnsi="Verdana"/>
          <w:b/>
          <w:sz w:val="20"/>
          <w:szCs w:val="20"/>
          <w:u w:val="single"/>
        </w:rPr>
      </w:pPr>
      <w:r>
        <w:rPr>
          <w:rFonts w:ascii="Verdana" w:hAnsi="Verdana"/>
          <w:b/>
          <w:sz w:val="20"/>
          <w:szCs w:val="20"/>
          <w:u w:val="single"/>
        </w:rPr>
        <w:t>SETOR DE TESOURARIA</w:t>
      </w:r>
    </w:p>
    <w:p w14:paraId="7C6EEE8A"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ponsável: Jairo Luiz dos Santos</w:t>
      </w:r>
    </w:p>
    <w:p w14:paraId="46C22A54"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Endereço: Rua Bahia, n. 233 – Centro – Manduri/SP.</w:t>
      </w:r>
    </w:p>
    <w:p w14:paraId="21DEBEA5" w14:textId="77777777" w:rsidR="00B65546" w:rsidRPr="00D22929" w:rsidRDefault="00096862" w:rsidP="00B65546">
      <w:pPr>
        <w:pBdr>
          <w:top w:val="single" w:sz="4" w:space="1" w:color="auto"/>
        </w:pBdr>
        <w:rPr>
          <w:rFonts w:ascii="Verdana" w:hAnsi="Verdana"/>
          <w:sz w:val="20"/>
          <w:szCs w:val="20"/>
        </w:rPr>
      </w:pPr>
      <w:r>
        <w:rPr>
          <w:rFonts w:ascii="Verdana" w:hAnsi="Verdana"/>
          <w:sz w:val="20"/>
          <w:szCs w:val="20"/>
        </w:rPr>
        <w:t>Telefone: (14) 3356-9200 - R. 9210</w:t>
      </w:r>
    </w:p>
    <w:p w14:paraId="79448985"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E-mail:</w:t>
      </w:r>
      <w:r>
        <w:rPr>
          <w:rFonts w:ascii="Verdana" w:hAnsi="Verdana"/>
          <w:sz w:val="20"/>
          <w:szCs w:val="20"/>
        </w:rPr>
        <w:t xml:space="preserve"> tesouraria@manduri.sp.gov.br</w:t>
      </w:r>
    </w:p>
    <w:p w14:paraId="555C9B64" w14:textId="77777777" w:rsidR="00B65546" w:rsidRPr="00D22929" w:rsidRDefault="00B65546" w:rsidP="00B65546">
      <w:pP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8hs00 </w:t>
      </w:r>
      <w:r w:rsidR="00096862">
        <w:rPr>
          <w:rFonts w:ascii="Verdana" w:hAnsi="Verdana"/>
          <w:sz w:val="20"/>
          <w:szCs w:val="20"/>
        </w:rPr>
        <w:t>às</w:t>
      </w:r>
      <w:r>
        <w:rPr>
          <w:rFonts w:ascii="Verdana" w:hAnsi="Verdana"/>
          <w:sz w:val="20"/>
          <w:szCs w:val="20"/>
        </w:rPr>
        <w:t xml:space="preserve"> 12hs00 e das 13hs00 </w:t>
      </w:r>
      <w:r w:rsidR="00096862">
        <w:rPr>
          <w:rFonts w:ascii="Verdana" w:hAnsi="Verdana"/>
          <w:sz w:val="20"/>
          <w:szCs w:val="20"/>
        </w:rPr>
        <w:t>às</w:t>
      </w:r>
      <w:r>
        <w:rPr>
          <w:rFonts w:ascii="Verdana" w:hAnsi="Verdana"/>
          <w:sz w:val="20"/>
          <w:szCs w:val="20"/>
        </w:rPr>
        <w:t xml:space="preserve"> 17hs0</w:t>
      </w:r>
      <w:r w:rsidRPr="00D22929">
        <w:rPr>
          <w:rFonts w:ascii="Verdana" w:hAnsi="Verdana"/>
          <w:sz w:val="20"/>
          <w:szCs w:val="20"/>
        </w:rPr>
        <w:t>0.</w:t>
      </w:r>
    </w:p>
    <w:p w14:paraId="5CC230B4" w14:textId="77777777" w:rsidR="00B65546" w:rsidRDefault="00B65546" w:rsidP="00B65546">
      <w:pPr>
        <w:pBdr>
          <w:top w:val="single" w:sz="4" w:space="1" w:color="auto"/>
        </w:pBdr>
        <w:rPr>
          <w:rFonts w:ascii="Verdana" w:hAnsi="Verdana"/>
          <w:sz w:val="20"/>
          <w:szCs w:val="20"/>
        </w:rPr>
      </w:pPr>
    </w:p>
    <w:p w14:paraId="20D36061" w14:textId="77777777" w:rsidR="00B65546" w:rsidRPr="000D695D" w:rsidRDefault="00B65546" w:rsidP="00B65546">
      <w:pPr>
        <w:pBdr>
          <w:top w:val="single" w:sz="4" w:space="1" w:color="auto"/>
        </w:pBdr>
        <w:rPr>
          <w:rFonts w:ascii="Verdana" w:hAnsi="Verdana"/>
          <w:b/>
          <w:sz w:val="20"/>
          <w:szCs w:val="20"/>
          <w:u w:val="single"/>
        </w:rPr>
      </w:pPr>
      <w:r w:rsidRPr="000D695D">
        <w:rPr>
          <w:rFonts w:ascii="Verdana" w:hAnsi="Verdana"/>
          <w:b/>
          <w:sz w:val="20"/>
          <w:szCs w:val="20"/>
          <w:u w:val="single"/>
        </w:rPr>
        <w:t xml:space="preserve">SETOR DE </w:t>
      </w:r>
      <w:r w:rsidR="002F342F">
        <w:rPr>
          <w:rFonts w:ascii="Verdana" w:hAnsi="Verdana"/>
          <w:b/>
          <w:sz w:val="20"/>
          <w:szCs w:val="20"/>
          <w:u w:val="single"/>
        </w:rPr>
        <w:t>DÍVIDA ATIVA</w:t>
      </w:r>
    </w:p>
    <w:p w14:paraId="68252DCC" w14:textId="76499909" w:rsidR="00B65546" w:rsidRPr="000D695D" w:rsidRDefault="00B65546" w:rsidP="00B65546">
      <w:pPr>
        <w:pBdr>
          <w:top w:val="single" w:sz="4" w:space="1" w:color="auto"/>
        </w:pBdr>
        <w:rPr>
          <w:rFonts w:ascii="Verdana" w:hAnsi="Verdana"/>
          <w:sz w:val="20"/>
          <w:szCs w:val="20"/>
        </w:rPr>
      </w:pPr>
      <w:r w:rsidRPr="000D695D">
        <w:rPr>
          <w:rFonts w:ascii="Verdana" w:hAnsi="Verdana"/>
          <w:sz w:val="20"/>
          <w:szCs w:val="20"/>
        </w:rPr>
        <w:t xml:space="preserve">Responsável: </w:t>
      </w:r>
      <w:r w:rsidR="0098286B">
        <w:rPr>
          <w:rFonts w:ascii="Verdana" w:hAnsi="Verdana"/>
          <w:sz w:val="20"/>
          <w:szCs w:val="20"/>
        </w:rPr>
        <w:t xml:space="preserve">Bruno Ferreira Andrade </w:t>
      </w:r>
    </w:p>
    <w:p w14:paraId="755ACCAA" w14:textId="77777777" w:rsidR="00B65546" w:rsidRPr="000D695D" w:rsidRDefault="00B65546" w:rsidP="00B65546">
      <w:pPr>
        <w:pBdr>
          <w:top w:val="single" w:sz="4" w:space="1" w:color="auto"/>
        </w:pBdr>
        <w:rPr>
          <w:rFonts w:ascii="Verdana" w:hAnsi="Verdana"/>
          <w:sz w:val="20"/>
          <w:szCs w:val="20"/>
        </w:rPr>
      </w:pPr>
      <w:r w:rsidRPr="000D695D">
        <w:rPr>
          <w:rFonts w:ascii="Verdana" w:hAnsi="Verdana"/>
          <w:sz w:val="20"/>
          <w:szCs w:val="20"/>
        </w:rPr>
        <w:t xml:space="preserve">Endereço: Rua Bahia, n. </w:t>
      </w:r>
      <w:r w:rsidR="000D695D">
        <w:rPr>
          <w:rFonts w:ascii="Verdana" w:hAnsi="Verdana"/>
          <w:sz w:val="20"/>
          <w:szCs w:val="20"/>
        </w:rPr>
        <w:t>276</w:t>
      </w:r>
      <w:r w:rsidRPr="000D695D">
        <w:rPr>
          <w:rFonts w:ascii="Verdana" w:hAnsi="Verdana"/>
          <w:sz w:val="20"/>
          <w:szCs w:val="20"/>
        </w:rPr>
        <w:t xml:space="preserve"> – Centro – Manduri/SP.</w:t>
      </w:r>
    </w:p>
    <w:p w14:paraId="376A82A1" w14:textId="77777777" w:rsidR="00B65546" w:rsidRPr="000D695D" w:rsidRDefault="00B65546" w:rsidP="00B65546">
      <w:pPr>
        <w:pBdr>
          <w:top w:val="single" w:sz="4" w:space="1" w:color="auto"/>
        </w:pBdr>
        <w:rPr>
          <w:rFonts w:ascii="Verdana" w:hAnsi="Verdana"/>
          <w:sz w:val="20"/>
          <w:szCs w:val="20"/>
        </w:rPr>
      </w:pPr>
      <w:r w:rsidRPr="000D695D">
        <w:rPr>
          <w:rFonts w:ascii="Verdana" w:hAnsi="Verdana"/>
          <w:sz w:val="20"/>
          <w:szCs w:val="20"/>
        </w:rPr>
        <w:t>Telefone: (14) 3356-92</w:t>
      </w:r>
      <w:r w:rsidR="000D695D">
        <w:rPr>
          <w:rFonts w:ascii="Verdana" w:hAnsi="Verdana"/>
          <w:sz w:val="20"/>
          <w:szCs w:val="20"/>
        </w:rPr>
        <w:t>07</w:t>
      </w:r>
    </w:p>
    <w:p w14:paraId="0C22317C" w14:textId="77777777" w:rsidR="00B65546" w:rsidRPr="000D695D" w:rsidRDefault="00B65546" w:rsidP="00B65546">
      <w:pPr>
        <w:pBdr>
          <w:top w:val="single" w:sz="4" w:space="1" w:color="auto"/>
        </w:pBdr>
        <w:rPr>
          <w:rFonts w:ascii="Verdana" w:hAnsi="Verdana"/>
          <w:sz w:val="20"/>
          <w:szCs w:val="20"/>
        </w:rPr>
      </w:pPr>
      <w:r w:rsidRPr="000D695D">
        <w:rPr>
          <w:rFonts w:ascii="Verdana" w:hAnsi="Verdana"/>
          <w:sz w:val="20"/>
          <w:szCs w:val="20"/>
        </w:rPr>
        <w:t>E-mail:</w:t>
      </w:r>
      <w:r w:rsidR="00ED45EC">
        <w:rPr>
          <w:rFonts w:ascii="Verdana" w:hAnsi="Verdana"/>
          <w:sz w:val="20"/>
          <w:szCs w:val="20"/>
        </w:rPr>
        <w:t xml:space="preserve"> </w:t>
      </w:r>
      <w:r w:rsidR="000D695D">
        <w:rPr>
          <w:rFonts w:ascii="Verdana" w:hAnsi="Verdana"/>
          <w:sz w:val="20"/>
          <w:szCs w:val="20"/>
        </w:rPr>
        <w:t>sct@manduri.sp.gov.br</w:t>
      </w:r>
    </w:p>
    <w:p w14:paraId="16D1111B" w14:textId="77777777" w:rsidR="00B65546" w:rsidRPr="000D695D" w:rsidRDefault="00B65546" w:rsidP="00B65546">
      <w:pPr>
        <w:rPr>
          <w:rFonts w:ascii="Verdana" w:hAnsi="Verdana"/>
          <w:sz w:val="20"/>
          <w:szCs w:val="20"/>
        </w:rPr>
      </w:pPr>
      <w:r w:rsidRPr="000D695D">
        <w:rPr>
          <w:rFonts w:ascii="Verdana" w:hAnsi="Verdana"/>
          <w:sz w:val="20"/>
          <w:szCs w:val="20"/>
        </w:rPr>
        <w:t xml:space="preserve">Horário de Atendimento: 2ª, 3ª, 4ª, 5ª e 6ª feira: das 8hs00 </w:t>
      </w:r>
      <w:r w:rsidR="00DB2F8A" w:rsidRPr="000D695D">
        <w:rPr>
          <w:rFonts w:ascii="Verdana" w:hAnsi="Verdana"/>
          <w:sz w:val="20"/>
          <w:szCs w:val="20"/>
        </w:rPr>
        <w:t>às</w:t>
      </w:r>
      <w:r w:rsidRPr="000D695D">
        <w:rPr>
          <w:rFonts w:ascii="Verdana" w:hAnsi="Verdana"/>
          <w:sz w:val="20"/>
          <w:szCs w:val="20"/>
        </w:rPr>
        <w:t xml:space="preserve"> 12hs00 e das 13hs00 </w:t>
      </w:r>
      <w:r w:rsidR="00DB2F8A" w:rsidRPr="000D695D">
        <w:rPr>
          <w:rFonts w:ascii="Verdana" w:hAnsi="Verdana"/>
          <w:sz w:val="20"/>
          <w:szCs w:val="20"/>
        </w:rPr>
        <w:t>às</w:t>
      </w:r>
      <w:r w:rsidRPr="000D695D">
        <w:rPr>
          <w:rFonts w:ascii="Verdana" w:hAnsi="Verdana"/>
          <w:sz w:val="20"/>
          <w:szCs w:val="20"/>
        </w:rPr>
        <w:t xml:space="preserve"> 17hs00.</w:t>
      </w:r>
    </w:p>
    <w:p w14:paraId="6D89EEFB" w14:textId="77777777" w:rsidR="00B65546" w:rsidRPr="000D695D" w:rsidRDefault="00B65546" w:rsidP="00B65546">
      <w:pPr>
        <w:pBdr>
          <w:top w:val="single" w:sz="4" w:space="1" w:color="auto"/>
        </w:pBdr>
        <w:rPr>
          <w:rFonts w:ascii="Verdana" w:hAnsi="Verdana"/>
          <w:sz w:val="20"/>
          <w:szCs w:val="20"/>
        </w:rPr>
      </w:pPr>
    </w:p>
    <w:p w14:paraId="5FA1F989" w14:textId="77777777" w:rsidR="00B65546" w:rsidRPr="002F342F" w:rsidRDefault="00B65546" w:rsidP="00B65546">
      <w:pPr>
        <w:pBdr>
          <w:top w:val="single" w:sz="4" w:space="1" w:color="auto"/>
        </w:pBdr>
        <w:rPr>
          <w:rFonts w:ascii="Verdana" w:hAnsi="Verdana"/>
          <w:b/>
          <w:sz w:val="20"/>
          <w:szCs w:val="20"/>
          <w:u w:val="single"/>
        </w:rPr>
      </w:pPr>
      <w:r w:rsidRPr="002F342F">
        <w:rPr>
          <w:rFonts w:ascii="Verdana" w:hAnsi="Verdana"/>
          <w:b/>
          <w:sz w:val="20"/>
          <w:szCs w:val="20"/>
          <w:u w:val="single"/>
        </w:rPr>
        <w:t xml:space="preserve">SETOR DE </w:t>
      </w:r>
      <w:r w:rsidR="002F342F" w:rsidRPr="002F342F">
        <w:rPr>
          <w:rFonts w:ascii="Verdana" w:hAnsi="Verdana"/>
          <w:b/>
          <w:sz w:val="20"/>
          <w:szCs w:val="20"/>
          <w:u w:val="single"/>
        </w:rPr>
        <w:t>CADASTRO</w:t>
      </w:r>
      <w:r w:rsidR="002F342F">
        <w:rPr>
          <w:rFonts w:ascii="Verdana" w:hAnsi="Verdana"/>
          <w:b/>
          <w:sz w:val="20"/>
          <w:szCs w:val="20"/>
          <w:u w:val="single"/>
        </w:rPr>
        <w:t xml:space="preserve">S E </w:t>
      </w:r>
      <w:r w:rsidR="002F342F" w:rsidRPr="002F342F">
        <w:rPr>
          <w:rFonts w:ascii="Verdana" w:hAnsi="Verdana"/>
          <w:b/>
          <w:sz w:val="20"/>
          <w:szCs w:val="20"/>
          <w:u w:val="single"/>
        </w:rPr>
        <w:t xml:space="preserve">TRIBUTOS </w:t>
      </w:r>
    </w:p>
    <w:p w14:paraId="63EEDB67" w14:textId="0D49B23A" w:rsidR="00B65546" w:rsidRPr="002F342F" w:rsidRDefault="00B65546" w:rsidP="00B65546">
      <w:pPr>
        <w:pBdr>
          <w:top w:val="single" w:sz="4" w:space="1" w:color="auto"/>
        </w:pBdr>
        <w:rPr>
          <w:rFonts w:ascii="Verdana" w:hAnsi="Verdana"/>
          <w:sz w:val="20"/>
          <w:szCs w:val="20"/>
        </w:rPr>
      </w:pPr>
      <w:r w:rsidRPr="002F342F">
        <w:rPr>
          <w:rFonts w:ascii="Verdana" w:hAnsi="Verdana"/>
          <w:sz w:val="20"/>
          <w:szCs w:val="20"/>
        </w:rPr>
        <w:t>Responsável:</w:t>
      </w:r>
      <w:r w:rsidR="0017405E">
        <w:rPr>
          <w:rFonts w:ascii="Verdana" w:hAnsi="Verdana"/>
          <w:sz w:val="20"/>
          <w:szCs w:val="20"/>
        </w:rPr>
        <w:t xml:space="preserve"> Luiz Gustavo Pereira Sanches </w:t>
      </w:r>
    </w:p>
    <w:p w14:paraId="5D63E811" w14:textId="77777777" w:rsidR="00B65546" w:rsidRPr="002F342F" w:rsidRDefault="00B65546" w:rsidP="00B65546">
      <w:pPr>
        <w:pBdr>
          <w:top w:val="single" w:sz="4" w:space="1" w:color="auto"/>
        </w:pBdr>
        <w:rPr>
          <w:rFonts w:ascii="Verdana" w:hAnsi="Verdana"/>
          <w:sz w:val="20"/>
          <w:szCs w:val="20"/>
        </w:rPr>
      </w:pPr>
      <w:r w:rsidRPr="002F342F">
        <w:rPr>
          <w:rFonts w:ascii="Verdana" w:hAnsi="Verdana"/>
          <w:sz w:val="20"/>
          <w:szCs w:val="20"/>
        </w:rPr>
        <w:lastRenderedPageBreak/>
        <w:t>Endereço: Rua Bahia, n. 233 – Centro – Manduri/SP.</w:t>
      </w:r>
    </w:p>
    <w:p w14:paraId="5CCAB25C" w14:textId="77777777" w:rsidR="00B65546" w:rsidRPr="002F342F" w:rsidRDefault="00B65546" w:rsidP="00B65546">
      <w:pPr>
        <w:pBdr>
          <w:top w:val="single" w:sz="4" w:space="1" w:color="auto"/>
        </w:pBdr>
        <w:rPr>
          <w:rFonts w:ascii="Verdana" w:hAnsi="Verdana"/>
          <w:sz w:val="20"/>
          <w:szCs w:val="20"/>
        </w:rPr>
      </w:pPr>
      <w:r w:rsidRPr="002F342F">
        <w:rPr>
          <w:rFonts w:ascii="Verdana" w:hAnsi="Verdana"/>
          <w:sz w:val="20"/>
          <w:szCs w:val="20"/>
        </w:rPr>
        <w:t>Telefone: (14) 3356-9200</w:t>
      </w:r>
      <w:r w:rsidR="002F342F">
        <w:rPr>
          <w:rFonts w:ascii="Verdana" w:hAnsi="Verdana"/>
          <w:sz w:val="20"/>
          <w:szCs w:val="20"/>
        </w:rPr>
        <w:t xml:space="preserve"> – R. 9212</w:t>
      </w:r>
    </w:p>
    <w:p w14:paraId="6729599F" w14:textId="77777777" w:rsidR="00B65546" w:rsidRPr="002F342F" w:rsidRDefault="00B65546" w:rsidP="00B65546">
      <w:pPr>
        <w:pBdr>
          <w:top w:val="single" w:sz="4" w:space="1" w:color="auto"/>
        </w:pBdr>
        <w:rPr>
          <w:rFonts w:ascii="Verdana" w:hAnsi="Verdana"/>
          <w:sz w:val="20"/>
          <w:szCs w:val="20"/>
        </w:rPr>
      </w:pPr>
      <w:r w:rsidRPr="002F342F">
        <w:rPr>
          <w:rFonts w:ascii="Verdana" w:hAnsi="Verdana"/>
          <w:sz w:val="20"/>
          <w:szCs w:val="20"/>
        </w:rPr>
        <w:t>E-mail:</w:t>
      </w:r>
      <w:r w:rsidR="002F342F">
        <w:rPr>
          <w:rFonts w:ascii="Verdana" w:hAnsi="Verdana"/>
          <w:sz w:val="20"/>
          <w:szCs w:val="20"/>
        </w:rPr>
        <w:t xml:space="preserve"> sct@manduri.sp.gov.br</w:t>
      </w:r>
    </w:p>
    <w:p w14:paraId="38601FAC" w14:textId="77777777" w:rsidR="00B65546" w:rsidRPr="002F342F" w:rsidRDefault="00B65546" w:rsidP="00B65546">
      <w:pPr>
        <w:rPr>
          <w:rFonts w:ascii="Verdana" w:hAnsi="Verdana"/>
          <w:sz w:val="20"/>
          <w:szCs w:val="20"/>
        </w:rPr>
      </w:pPr>
      <w:r w:rsidRPr="002F342F">
        <w:rPr>
          <w:rFonts w:ascii="Verdana" w:hAnsi="Verdana"/>
          <w:sz w:val="20"/>
          <w:szCs w:val="20"/>
        </w:rPr>
        <w:t xml:space="preserve">Horário de Atendimento: 2ª, 3ª, 4ª, 5ª e 6ª feira: das 8hs00 </w:t>
      </w:r>
      <w:r w:rsidR="00DB2F8A" w:rsidRPr="002F342F">
        <w:rPr>
          <w:rFonts w:ascii="Verdana" w:hAnsi="Verdana"/>
          <w:sz w:val="20"/>
          <w:szCs w:val="20"/>
        </w:rPr>
        <w:t>às</w:t>
      </w:r>
      <w:r w:rsidRPr="002F342F">
        <w:rPr>
          <w:rFonts w:ascii="Verdana" w:hAnsi="Verdana"/>
          <w:sz w:val="20"/>
          <w:szCs w:val="20"/>
        </w:rPr>
        <w:t xml:space="preserve"> 12hs00 e das 13hs00 </w:t>
      </w:r>
      <w:r w:rsidR="00DB2F8A" w:rsidRPr="002F342F">
        <w:rPr>
          <w:rFonts w:ascii="Verdana" w:hAnsi="Verdana"/>
          <w:sz w:val="20"/>
          <w:szCs w:val="20"/>
        </w:rPr>
        <w:t>às</w:t>
      </w:r>
      <w:r w:rsidRPr="002F342F">
        <w:rPr>
          <w:rFonts w:ascii="Verdana" w:hAnsi="Verdana"/>
          <w:sz w:val="20"/>
          <w:szCs w:val="20"/>
        </w:rPr>
        <w:t xml:space="preserve"> 17hs00.</w:t>
      </w:r>
    </w:p>
    <w:p w14:paraId="5AABED70" w14:textId="77777777" w:rsidR="00B65546" w:rsidRDefault="00B65546" w:rsidP="00B65546">
      <w:pPr>
        <w:pBdr>
          <w:top w:val="single" w:sz="4" w:space="1" w:color="auto"/>
        </w:pBdr>
        <w:rPr>
          <w:rFonts w:ascii="Verdana" w:hAnsi="Verdana"/>
          <w:sz w:val="20"/>
          <w:szCs w:val="20"/>
        </w:rPr>
      </w:pPr>
    </w:p>
    <w:p w14:paraId="10C0C75E" w14:textId="77777777" w:rsidR="00B65546" w:rsidRPr="00B646FD" w:rsidRDefault="00B65546" w:rsidP="00B65546">
      <w:pPr>
        <w:pBdr>
          <w:top w:val="single" w:sz="4" w:space="1" w:color="auto"/>
        </w:pBdr>
        <w:rPr>
          <w:rFonts w:ascii="Verdana" w:hAnsi="Verdana"/>
          <w:b/>
          <w:sz w:val="20"/>
          <w:szCs w:val="20"/>
          <w:u w:val="single"/>
        </w:rPr>
      </w:pPr>
      <w:r w:rsidRPr="00B646FD">
        <w:rPr>
          <w:rFonts w:ascii="Verdana" w:hAnsi="Verdana"/>
          <w:b/>
          <w:sz w:val="20"/>
          <w:szCs w:val="20"/>
          <w:u w:val="single"/>
        </w:rPr>
        <w:t>UNIDADE BÁSICA DE SAUDE – UBS</w:t>
      </w:r>
    </w:p>
    <w:p w14:paraId="4EAD2748" w14:textId="1F20D994" w:rsidR="00B65546" w:rsidRPr="00B646FD" w:rsidRDefault="00B65546" w:rsidP="00B65546">
      <w:pPr>
        <w:pBdr>
          <w:top w:val="single" w:sz="4" w:space="1" w:color="auto"/>
        </w:pBdr>
        <w:rPr>
          <w:rFonts w:ascii="Verdana" w:hAnsi="Verdana"/>
          <w:sz w:val="20"/>
          <w:szCs w:val="20"/>
        </w:rPr>
      </w:pPr>
      <w:r w:rsidRPr="00B646FD">
        <w:rPr>
          <w:rFonts w:ascii="Verdana" w:hAnsi="Verdana"/>
          <w:sz w:val="20"/>
          <w:szCs w:val="20"/>
        </w:rPr>
        <w:t>Responsável:</w:t>
      </w:r>
      <w:r w:rsidR="0017405E" w:rsidRPr="0017405E">
        <w:rPr>
          <w:rFonts w:ascii="Verdana" w:hAnsi="Verdana"/>
          <w:sz w:val="20"/>
          <w:szCs w:val="20"/>
        </w:rPr>
        <w:t xml:space="preserve"> </w:t>
      </w:r>
      <w:proofErr w:type="spellStart"/>
      <w:r w:rsidR="0017405E">
        <w:rPr>
          <w:rFonts w:ascii="Verdana" w:hAnsi="Verdana"/>
          <w:sz w:val="20"/>
          <w:szCs w:val="20"/>
        </w:rPr>
        <w:t>Raudanwenbsten</w:t>
      </w:r>
      <w:proofErr w:type="spellEnd"/>
      <w:r w:rsidR="0017405E">
        <w:rPr>
          <w:rFonts w:ascii="Verdana" w:hAnsi="Verdana"/>
          <w:sz w:val="20"/>
          <w:szCs w:val="20"/>
        </w:rPr>
        <w:t xml:space="preserve"> Custódio de Correa Salvador</w:t>
      </w:r>
      <w:r w:rsidRPr="00B646FD">
        <w:rPr>
          <w:rFonts w:ascii="Verdana" w:hAnsi="Verdana"/>
          <w:sz w:val="20"/>
          <w:szCs w:val="20"/>
        </w:rPr>
        <w:t xml:space="preserve"> </w:t>
      </w:r>
    </w:p>
    <w:p w14:paraId="63C8CF98" w14:textId="77777777" w:rsidR="00B646FD" w:rsidRPr="00B646FD" w:rsidRDefault="00B646FD" w:rsidP="00B646FD">
      <w:pPr>
        <w:pBdr>
          <w:top w:val="single" w:sz="4" w:space="1" w:color="auto"/>
        </w:pBdr>
        <w:rPr>
          <w:rFonts w:ascii="Verdana" w:hAnsi="Verdana"/>
          <w:sz w:val="20"/>
          <w:szCs w:val="20"/>
        </w:rPr>
      </w:pPr>
      <w:r w:rsidRPr="00B646FD">
        <w:rPr>
          <w:rFonts w:ascii="Verdana" w:hAnsi="Verdana"/>
          <w:sz w:val="20"/>
          <w:szCs w:val="20"/>
        </w:rPr>
        <w:t>Endereço: Rua Paraíba, n. 820 – Parque das Abelhas – Manduri/SP.</w:t>
      </w:r>
    </w:p>
    <w:p w14:paraId="29D0DD47" w14:textId="77777777" w:rsidR="00B646FD" w:rsidRPr="00B646FD" w:rsidRDefault="00B646FD" w:rsidP="00B646FD">
      <w:pPr>
        <w:pBdr>
          <w:top w:val="single" w:sz="4" w:space="1" w:color="auto"/>
        </w:pBdr>
        <w:rPr>
          <w:rFonts w:ascii="Verdana" w:hAnsi="Verdana"/>
          <w:sz w:val="20"/>
          <w:szCs w:val="20"/>
        </w:rPr>
      </w:pPr>
      <w:r w:rsidRPr="00B646FD">
        <w:rPr>
          <w:rFonts w:ascii="Verdana" w:hAnsi="Verdana"/>
          <w:sz w:val="20"/>
          <w:szCs w:val="20"/>
        </w:rPr>
        <w:t>Telefone: (14) 3356-9204</w:t>
      </w:r>
    </w:p>
    <w:p w14:paraId="4CC5A537" w14:textId="77777777" w:rsidR="00B646FD" w:rsidRPr="00B646FD" w:rsidRDefault="00B646FD" w:rsidP="00B646FD">
      <w:pPr>
        <w:pBdr>
          <w:top w:val="single" w:sz="4" w:space="1" w:color="auto"/>
        </w:pBdr>
        <w:rPr>
          <w:rFonts w:ascii="Verdana" w:hAnsi="Verdana"/>
          <w:sz w:val="20"/>
          <w:szCs w:val="20"/>
        </w:rPr>
      </w:pPr>
      <w:r w:rsidRPr="00B646FD">
        <w:rPr>
          <w:rFonts w:ascii="Verdana" w:hAnsi="Verdana"/>
          <w:sz w:val="20"/>
          <w:szCs w:val="20"/>
        </w:rPr>
        <w:t>E-mail: saude@manduri.sp.gov.br</w:t>
      </w:r>
    </w:p>
    <w:p w14:paraId="55600034" w14:textId="77777777" w:rsidR="00B646FD" w:rsidRPr="00B646FD" w:rsidRDefault="00B646FD" w:rsidP="00B646FD">
      <w:pPr>
        <w:rPr>
          <w:rFonts w:ascii="Verdana" w:hAnsi="Verdana"/>
          <w:sz w:val="20"/>
          <w:szCs w:val="20"/>
        </w:rPr>
      </w:pPr>
      <w:r w:rsidRPr="00B646FD">
        <w:rPr>
          <w:rFonts w:ascii="Verdana" w:hAnsi="Verdana"/>
          <w:sz w:val="20"/>
          <w:szCs w:val="20"/>
        </w:rPr>
        <w:t>Horário de Atendimento: 2ª, 3ª, 4ª, 5ª e 6ª feira: das 7hs00 às 11hs00 e das 12hs00 às 16hs00.</w:t>
      </w:r>
    </w:p>
    <w:p w14:paraId="5EF4A0D5" w14:textId="77777777" w:rsidR="00B65546" w:rsidRDefault="00B65546" w:rsidP="00B65546">
      <w:pPr>
        <w:pBdr>
          <w:top w:val="single" w:sz="4" w:space="1" w:color="auto"/>
        </w:pBdr>
        <w:rPr>
          <w:rFonts w:ascii="Verdana" w:hAnsi="Verdana"/>
          <w:sz w:val="20"/>
          <w:szCs w:val="20"/>
        </w:rPr>
      </w:pPr>
    </w:p>
    <w:p w14:paraId="69CAF254" w14:textId="77777777" w:rsidR="00B65546" w:rsidRDefault="00B65546" w:rsidP="00B65546">
      <w:pPr>
        <w:pBdr>
          <w:top w:val="single" w:sz="4" w:space="1" w:color="auto"/>
        </w:pBdr>
        <w:rPr>
          <w:rFonts w:ascii="Verdana" w:hAnsi="Verdana"/>
          <w:b/>
          <w:sz w:val="20"/>
          <w:szCs w:val="20"/>
          <w:u w:val="single"/>
        </w:rPr>
      </w:pPr>
      <w:r>
        <w:rPr>
          <w:rFonts w:ascii="Verdana" w:hAnsi="Verdana"/>
          <w:b/>
          <w:sz w:val="20"/>
          <w:szCs w:val="20"/>
          <w:u w:val="single"/>
        </w:rPr>
        <w:t>SETOR DE TRANSPORTE DE PACIENTES</w:t>
      </w:r>
    </w:p>
    <w:p w14:paraId="29BF7063" w14:textId="0E68B916"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Res</w:t>
      </w:r>
      <w:r>
        <w:rPr>
          <w:rFonts w:ascii="Verdana" w:hAnsi="Verdana"/>
          <w:sz w:val="20"/>
          <w:szCs w:val="20"/>
        </w:rPr>
        <w:t>ponsável:</w:t>
      </w:r>
      <w:r w:rsidR="00A266FC">
        <w:rPr>
          <w:rFonts w:ascii="Verdana" w:hAnsi="Verdana"/>
          <w:sz w:val="20"/>
          <w:szCs w:val="20"/>
        </w:rPr>
        <w:t xml:space="preserve"> Maycon de Oliveira Santos </w:t>
      </w:r>
    </w:p>
    <w:p w14:paraId="304740B6"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 xml:space="preserve">Endereço: Rua </w:t>
      </w:r>
      <w:r w:rsidR="00F87DA8">
        <w:rPr>
          <w:rFonts w:ascii="Verdana" w:hAnsi="Verdana"/>
          <w:sz w:val="20"/>
          <w:szCs w:val="20"/>
        </w:rPr>
        <w:t>Paraíba</w:t>
      </w:r>
      <w:r>
        <w:rPr>
          <w:rFonts w:ascii="Verdana" w:hAnsi="Verdana"/>
          <w:sz w:val="20"/>
          <w:szCs w:val="20"/>
        </w:rPr>
        <w:t xml:space="preserve">, n. </w:t>
      </w:r>
      <w:r w:rsidR="00F87DA8">
        <w:rPr>
          <w:rFonts w:ascii="Verdana" w:hAnsi="Verdana"/>
          <w:sz w:val="20"/>
          <w:szCs w:val="20"/>
        </w:rPr>
        <w:t>820</w:t>
      </w:r>
      <w:r>
        <w:rPr>
          <w:rFonts w:ascii="Verdana" w:hAnsi="Verdana"/>
          <w:sz w:val="20"/>
          <w:szCs w:val="20"/>
        </w:rPr>
        <w:t xml:space="preserve"> – </w:t>
      </w:r>
      <w:r w:rsidR="00F87DA8">
        <w:rPr>
          <w:rFonts w:ascii="Verdana" w:hAnsi="Verdana"/>
          <w:sz w:val="20"/>
          <w:szCs w:val="20"/>
        </w:rPr>
        <w:t>Parque das Abelhas</w:t>
      </w:r>
      <w:r>
        <w:rPr>
          <w:rFonts w:ascii="Verdana" w:hAnsi="Verdana"/>
          <w:sz w:val="20"/>
          <w:szCs w:val="20"/>
        </w:rPr>
        <w:t xml:space="preserve"> – Manduri/SP.</w:t>
      </w:r>
    </w:p>
    <w:p w14:paraId="388A492E" w14:textId="77777777" w:rsidR="00B65546" w:rsidRPr="00D22929" w:rsidRDefault="00B65546" w:rsidP="00B65546">
      <w:pPr>
        <w:pBdr>
          <w:top w:val="single" w:sz="4" w:space="1" w:color="auto"/>
        </w:pBdr>
        <w:rPr>
          <w:rFonts w:ascii="Verdana" w:hAnsi="Verdana"/>
          <w:sz w:val="20"/>
          <w:szCs w:val="20"/>
        </w:rPr>
      </w:pPr>
      <w:r>
        <w:rPr>
          <w:rFonts w:ascii="Verdana" w:hAnsi="Verdana"/>
          <w:sz w:val="20"/>
          <w:szCs w:val="20"/>
        </w:rPr>
        <w:t>Telefone: (14) 3356-</w:t>
      </w:r>
      <w:r w:rsidR="00F87DA8">
        <w:rPr>
          <w:rFonts w:ascii="Verdana" w:hAnsi="Verdana"/>
          <w:sz w:val="20"/>
          <w:szCs w:val="20"/>
        </w:rPr>
        <w:t>9204 – R. 937</w:t>
      </w:r>
    </w:p>
    <w:p w14:paraId="2C2632FE" w14:textId="77777777" w:rsidR="00B65546" w:rsidRPr="00D22929" w:rsidRDefault="00B65546" w:rsidP="00B65546">
      <w:pPr>
        <w:pBdr>
          <w:top w:val="single" w:sz="4" w:space="1" w:color="auto"/>
        </w:pBdr>
        <w:rPr>
          <w:rFonts w:ascii="Verdana" w:hAnsi="Verdana"/>
          <w:sz w:val="20"/>
          <w:szCs w:val="20"/>
        </w:rPr>
      </w:pPr>
      <w:r w:rsidRPr="00D22929">
        <w:rPr>
          <w:rFonts w:ascii="Verdana" w:hAnsi="Verdana"/>
          <w:sz w:val="20"/>
          <w:szCs w:val="20"/>
        </w:rPr>
        <w:t>E-mail:</w:t>
      </w:r>
      <w:r w:rsidR="00F87DA8">
        <w:rPr>
          <w:rFonts w:ascii="Verdana" w:hAnsi="Verdana"/>
          <w:sz w:val="20"/>
          <w:szCs w:val="20"/>
        </w:rPr>
        <w:t xml:space="preserve"> transpsaude@manduri.sp.gov.br</w:t>
      </w:r>
    </w:p>
    <w:p w14:paraId="507F067A" w14:textId="77777777" w:rsidR="00B65546" w:rsidRPr="00D22929" w:rsidRDefault="00B65546" w:rsidP="00B65546">
      <w:pPr>
        <w:rPr>
          <w:rFonts w:ascii="Verdana" w:hAnsi="Verdana"/>
          <w:sz w:val="20"/>
          <w:szCs w:val="20"/>
        </w:rPr>
      </w:pPr>
      <w:r w:rsidRPr="00D22929">
        <w:rPr>
          <w:rFonts w:ascii="Verdana" w:hAnsi="Verdana"/>
          <w:sz w:val="20"/>
          <w:szCs w:val="20"/>
        </w:rPr>
        <w:t>Horário de Atendimento: 2ª, 3ª, 4ª, 5ª e 6ª feira:</w:t>
      </w:r>
      <w:r>
        <w:rPr>
          <w:rFonts w:ascii="Verdana" w:hAnsi="Verdana"/>
          <w:sz w:val="20"/>
          <w:szCs w:val="20"/>
        </w:rPr>
        <w:t xml:space="preserve"> das </w:t>
      </w:r>
      <w:r w:rsidR="00F87DA8">
        <w:rPr>
          <w:rFonts w:ascii="Verdana" w:hAnsi="Verdana"/>
          <w:sz w:val="20"/>
          <w:szCs w:val="20"/>
        </w:rPr>
        <w:t>7</w:t>
      </w:r>
      <w:r>
        <w:rPr>
          <w:rFonts w:ascii="Verdana" w:hAnsi="Verdana"/>
          <w:sz w:val="20"/>
          <w:szCs w:val="20"/>
        </w:rPr>
        <w:t>h</w:t>
      </w:r>
      <w:r w:rsidR="00F87DA8">
        <w:rPr>
          <w:rFonts w:ascii="Verdana" w:hAnsi="Verdana"/>
          <w:sz w:val="20"/>
          <w:szCs w:val="20"/>
        </w:rPr>
        <w:t xml:space="preserve">s00 </w:t>
      </w:r>
      <w:r w:rsidR="00DA53FD">
        <w:rPr>
          <w:rFonts w:ascii="Verdana" w:hAnsi="Verdana"/>
          <w:sz w:val="20"/>
          <w:szCs w:val="20"/>
        </w:rPr>
        <w:t>às</w:t>
      </w:r>
      <w:r w:rsidR="00F87DA8">
        <w:rPr>
          <w:rFonts w:ascii="Verdana" w:hAnsi="Verdana"/>
          <w:sz w:val="20"/>
          <w:szCs w:val="20"/>
        </w:rPr>
        <w:t xml:space="preserve"> 11hs00 e das 12hs00 </w:t>
      </w:r>
      <w:r w:rsidR="00DA53FD">
        <w:rPr>
          <w:rFonts w:ascii="Verdana" w:hAnsi="Verdana"/>
          <w:sz w:val="20"/>
          <w:szCs w:val="20"/>
        </w:rPr>
        <w:t>às</w:t>
      </w:r>
      <w:r w:rsidR="00F87DA8">
        <w:rPr>
          <w:rFonts w:ascii="Verdana" w:hAnsi="Verdana"/>
          <w:sz w:val="20"/>
          <w:szCs w:val="20"/>
        </w:rPr>
        <w:t xml:space="preserve"> 16</w:t>
      </w:r>
      <w:r>
        <w:rPr>
          <w:rFonts w:ascii="Verdana" w:hAnsi="Verdana"/>
          <w:sz w:val="20"/>
          <w:szCs w:val="20"/>
        </w:rPr>
        <w:t>hs0</w:t>
      </w:r>
      <w:r w:rsidRPr="00D22929">
        <w:rPr>
          <w:rFonts w:ascii="Verdana" w:hAnsi="Verdana"/>
          <w:sz w:val="20"/>
          <w:szCs w:val="20"/>
        </w:rPr>
        <w:t>0.</w:t>
      </w:r>
    </w:p>
    <w:p w14:paraId="342845BF" w14:textId="77777777" w:rsidR="00B65546" w:rsidRDefault="00B65546" w:rsidP="00B65546">
      <w:pPr>
        <w:pBdr>
          <w:top w:val="single" w:sz="4" w:space="1" w:color="auto"/>
        </w:pBdr>
        <w:rPr>
          <w:rFonts w:ascii="Verdana" w:hAnsi="Verdana"/>
          <w:sz w:val="20"/>
          <w:szCs w:val="20"/>
        </w:rPr>
      </w:pPr>
    </w:p>
    <w:p w14:paraId="0808788C" w14:textId="77777777" w:rsidR="00B65546" w:rsidRPr="000A2594" w:rsidRDefault="00AE672D" w:rsidP="00B65546">
      <w:pPr>
        <w:pBdr>
          <w:top w:val="single" w:sz="4" w:space="1" w:color="auto"/>
        </w:pBdr>
        <w:rPr>
          <w:rFonts w:ascii="Verdana" w:hAnsi="Verdana"/>
          <w:b/>
          <w:sz w:val="20"/>
          <w:szCs w:val="20"/>
          <w:u w:val="single"/>
        </w:rPr>
      </w:pPr>
      <w:r w:rsidRPr="000A2594">
        <w:rPr>
          <w:rFonts w:ascii="Verdana" w:hAnsi="Verdana"/>
          <w:b/>
          <w:sz w:val="20"/>
          <w:szCs w:val="20"/>
          <w:u w:val="single"/>
        </w:rPr>
        <w:t>POLICLÍNICA</w:t>
      </w:r>
      <w:r w:rsidR="00B65546" w:rsidRPr="000A2594">
        <w:rPr>
          <w:rFonts w:ascii="Verdana" w:hAnsi="Verdana"/>
          <w:b/>
          <w:sz w:val="20"/>
          <w:szCs w:val="20"/>
          <w:u w:val="single"/>
        </w:rPr>
        <w:t xml:space="preserve"> MUNICIPAL</w:t>
      </w:r>
    </w:p>
    <w:p w14:paraId="48054343" w14:textId="06744E61" w:rsidR="00B65546" w:rsidRPr="000A2594" w:rsidRDefault="00B65546" w:rsidP="00B65546">
      <w:pPr>
        <w:pBdr>
          <w:top w:val="single" w:sz="4" w:space="1" w:color="auto"/>
        </w:pBdr>
        <w:rPr>
          <w:rFonts w:ascii="Verdana" w:hAnsi="Verdana"/>
          <w:sz w:val="20"/>
          <w:szCs w:val="20"/>
        </w:rPr>
      </w:pPr>
      <w:r w:rsidRPr="000A2594">
        <w:rPr>
          <w:rFonts w:ascii="Verdana" w:hAnsi="Verdana"/>
          <w:sz w:val="20"/>
          <w:szCs w:val="20"/>
        </w:rPr>
        <w:t xml:space="preserve">Responsável: </w:t>
      </w:r>
      <w:proofErr w:type="spellStart"/>
      <w:r w:rsidR="00A266FC">
        <w:rPr>
          <w:rFonts w:ascii="Verdana" w:hAnsi="Verdana"/>
          <w:sz w:val="20"/>
          <w:szCs w:val="20"/>
        </w:rPr>
        <w:t>Raudanwenbsten</w:t>
      </w:r>
      <w:proofErr w:type="spellEnd"/>
      <w:r w:rsidR="00A266FC">
        <w:rPr>
          <w:rFonts w:ascii="Verdana" w:hAnsi="Verdana"/>
          <w:sz w:val="20"/>
          <w:szCs w:val="20"/>
        </w:rPr>
        <w:t xml:space="preserve"> Custódio de Correa Salvador</w:t>
      </w:r>
    </w:p>
    <w:p w14:paraId="0CF24838" w14:textId="77777777" w:rsidR="00B65546" w:rsidRPr="00DB2F8A" w:rsidRDefault="00B65546" w:rsidP="00B65546">
      <w:pPr>
        <w:pBdr>
          <w:top w:val="single" w:sz="4" w:space="1" w:color="auto"/>
        </w:pBdr>
        <w:rPr>
          <w:rFonts w:ascii="Verdana" w:hAnsi="Verdana"/>
          <w:color w:val="FF0000"/>
          <w:sz w:val="20"/>
          <w:szCs w:val="20"/>
        </w:rPr>
      </w:pPr>
      <w:r w:rsidRPr="00C45CAB">
        <w:rPr>
          <w:rFonts w:ascii="Verdana" w:hAnsi="Verdana"/>
          <w:sz w:val="20"/>
          <w:szCs w:val="20"/>
        </w:rPr>
        <w:t>Endereço:</w:t>
      </w:r>
      <w:r w:rsidRPr="00DB2F8A">
        <w:rPr>
          <w:rFonts w:ascii="Verdana" w:hAnsi="Verdana"/>
          <w:color w:val="FF0000"/>
          <w:sz w:val="20"/>
          <w:szCs w:val="20"/>
        </w:rPr>
        <w:t xml:space="preserve"> </w:t>
      </w:r>
      <w:r w:rsidRPr="00C45CAB">
        <w:rPr>
          <w:rFonts w:ascii="Verdana" w:hAnsi="Verdana"/>
          <w:sz w:val="20"/>
          <w:szCs w:val="20"/>
        </w:rPr>
        <w:t xml:space="preserve">Rua </w:t>
      </w:r>
      <w:r w:rsidR="00C45CAB">
        <w:rPr>
          <w:rFonts w:ascii="Verdana" w:hAnsi="Verdana"/>
          <w:sz w:val="20"/>
          <w:szCs w:val="20"/>
        </w:rPr>
        <w:t>Maranhão</w:t>
      </w:r>
      <w:r w:rsidRPr="00C45CAB">
        <w:rPr>
          <w:rFonts w:ascii="Verdana" w:hAnsi="Verdana"/>
          <w:sz w:val="20"/>
          <w:szCs w:val="20"/>
        </w:rPr>
        <w:t xml:space="preserve">, n. </w:t>
      </w:r>
      <w:r w:rsidR="00C45CAB" w:rsidRPr="00C45CAB">
        <w:rPr>
          <w:rFonts w:ascii="Verdana" w:hAnsi="Verdana"/>
          <w:sz w:val="20"/>
          <w:szCs w:val="20"/>
        </w:rPr>
        <w:t>1</w:t>
      </w:r>
      <w:r w:rsidR="00E81CD8">
        <w:rPr>
          <w:rFonts w:ascii="Verdana" w:hAnsi="Verdana"/>
          <w:sz w:val="20"/>
          <w:szCs w:val="20"/>
        </w:rPr>
        <w:t>330</w:t>
      </w:r>
      <w:r w:rsidRPr="00C45CAB">
        <w:rPr>
          <w:rFonts w:ascii="Verdana" w:hAnsi="Verdana"/>
          <w:sz w:val="20"/>
          <w:szCs w:val="20"/>
        </w:rPr>
        <w:t xml:space="preserve"> – </w:t>
      </w:r>
      <w:r w:rsidR="000A2594" w:rsidRPr="00C45CAB">
        <w:rPr>
          <w:rFonts w:ascii="Verdana" w:hAnsi="Verdana"/>
          <w:sz w:val="20"/>
          <w:szCs w:val="20"/>
        </w:rPr>
        <w:t>Parque das Abelhas</w:t>
      </w:r>
      <w:r w:rsidRPr="00C45CAB">
        <w:rPr>
          <w:rFonts w:ascii="Verdana" w:hAnsi="Verdana"/>
          <w:sz w:val="20"/>
          <w:szCs w:val="20"/>
        </w:rPr>
        <w:t xml:space="preserve"> – Manduri/SP.</w:t>
      </w:r>
    </w:p>
    <w:p w14:paraId="45C94EE1" w14:textId="77777777" w:rsidR="00B65546" w:rsidRPr="000A2594" w:rsidRDefault="00B65546" w:rsidP="00B65546">
      <w:pPr>
        <w:pBdr>
          <w:top w:val="single" w:sz="4" w:space="1" w:color="auto"/>
        </w:pBdr>
        <w:rPr>
          <w:rFonts w:ascii="Verdana" w:hAnsi="Verdana"/>
          <w:sz w:val="20"/>
          <w:szCs w:val="20"/>
        </w:rPr>
      </w:pPr>
      <w:r w:rsidRPr="000A2594">
        <w:rPr>
          <w:rFonts w:ascii="Verdana" w:hAnsi="Verdana"/>
          <w:sz w:val="20"/>
          <w:szCs w:val="20"/>
        </w:rPr>
        <w:t>Telefone: (14) 3356-</w:t>
      </w:r>
      <w:r w:rsidR="000A2594" w:rsidRPr="000A2594">
        <w:rPr>
          <w:rFonts w:ascii="Verdana" w:hAnsi="Verdana"/>
          <w:sz w:val="20"/>
          <w:szCs w:val="20"/>
        </w:rPr>
        <w:t>9201</w:t>
      </w:r>
    </w:p>
    <w:p w14:paraId="56E3F2F7" w14:textId="77777777" w:rsidR="00B65546" w:rsidRPr="000A2594" w:rsidRDefault="00B65546" w:rsidP="00B65546">
      <w:pPr>
        <w:pBdr>
          <w:top w:val="single" w:sz="4" w:space="1" w:color="auto"/>
        </w:pBdr>
        <w:rPr>
          <w:rFonts w:ascii="Verdana" w:hAnsi="Verdana"/>
          <w:sz w:val="20"/>
          <w:szCs w:val="20"/>
        </w:rPr>
      </w:pPr>
      <w:r w:rsidRPr="000A2594">
        <w:rPr>
          <w:rFonts w:ascii="Verdana" w:hAnsi="Verdana"/>
          <w:sz w:val="20"/>
          <w:szCs w:val="20"/>
        </w:rPr>
        <w:t>E-mail:</w:t>
      </w:r>
      <w:r w:rsidR="00C45CAB">
        <w:rPr>
          <w:rFonts w:ascii="Verdana" w:hAnsi="Verdana"/>
          <w:sz w:val="20"/>
          <w:szCs w:val="20"/>
        </w:rPr>
        <w:t xml:space="preserve"> </w:t>
      </w:r>
      <w:r w:rsidR="000A2594">
        <w:rPr>
          <w:rFonts w:ascii="Verdana" w:hAnsi="Verdana"/>
          <w:sz w:val="20"/>
          <w:szCs w:val="20"/>
        </w:rPr>
        <w:t>policlinica@manduri.sp.gov.br</w:t>
      </w:r>
    </w:p>
    <w:p w14:paraId="01ECD6C9" w14:textId="77777777" w:rsidR="00B65546" w:rsidRPr="00DB2F8A" w:rsidRDefault="00B65546" w:rsidP="00B65546">
      <w:pPr>
        <w:rPr>
          <w:rFonts w:ascii="Verdana" w:hAnsi="Verdana"/>
          <w:color w:val="FF0000"/>
          <w:sz w:val="20"/>
          <w:szCs w:val="20"/>
        </w:rPr>
      </w:pPr>
      <w:r w:rsidRPr="000A2594">
        <w:rPr>
          <w:rFonts w:ascii="Verdana" w:hAnsi="Verdana"/>
          <w:sz w:val="20"/>
          <w:szCs w:val="20"/>
        </w:rPr>
        <w:t xml:space="preserve">Horário de Atendimento: </w:t>
      </w:r>
      <w:r w:rsidR="000A2594">
        <w:rPr>
          <w:rFonts w:ascii="Verdana" w:hAnsi="Verdana"/>
          <w:sz w:val="20"/>
          <w:szCs w:val="20"/>
        </w:rPr>
        <w:t>Diariament</w:t>
      </w:r>
      <w:r w:rsidR="000A2594" w:rsidRPr="000A2594">
        <w:rPr>
          <w:rFonts w:ascii="Verdana" w:hAnsi="Verdana"/>
          <w:sz w:val="20"/>
          <w:szCs w:val="20"/>
        </w:rPr>
        <w:t>e</w:t>
      </w:r>
      <w:r w:rsidR="000A2594">
        <w:rPr>
          <w:rFonts w:ascii="Verdana" w:hAnsi="Verdana"/>
          <w:sz w:val="20"/>
          <w:szCs w:val="20"/>
        </w:rPr>
        <w:t>, 24 horas</w:t>
      </w:r>
      <w:r w:rsidRPr="000A2594">
        <w:rPr>
          <w:rFonts w:ascii="Verdana" w:hAnsi="Verdana"/>
          <w:sz w:val="20"/>
          <w:szCs w:val="20"/>
        </w:rPr>
        <w:t>.</w:t>
      </w:r>
    </w:p>
    <w:p w14:paraId="75F88374" w14:textId="77777777" w:rsidR="00B65546" w:rsidRDefault="00B65546" w:rsidP="00B65546">
      <w:pPr>
        <w:pBdr>
          <w:top w:val="single" w:sz="4" w:space="1" w:color="auto"/>
        </w:pBdr>
        <w:rPr>
          <w:rFonts w:ascii="Verdana" w:hAnsi="Verdana"/>
          <w:sz w:val="20"/>
          <w:szCs w:val="20"/>
        </w:rPr>
      </w:pPr>
    </w:p>
    <w:p w14:paraId="59D80050" w14:textId="77777777" w:rsidR="00B65546" w:rsidRPr="00FB0035" w:rsidRDefault="00463191" w:rsidP="00B65546">
      <w:pPr>
        <w:pBdr>
          <w:top w:val="single" w:sz="4" w:space="1" w:color="auto"/>
        </w:pBdr>
        <w:rPr>
          <w:rFonts w:ascii="Verdana" w:hAnsi="Verdana"/>
          <w:b/>
          <w:sz w:val="20"/>
          <w:szCs w:val="20"/>
          <w:u w:val="single"/>
        </w:rPr>
      </w:pPr>
      <w:r>
        <w:rPr>
          <w:rFonts w:ascii="Verdana" w:hAnsi="Verdana"/>
          <w:b/>
          <w:sz w:val="20"/>
          <w:szCs w:val="20"/>
          <w:u w:val="single"/>
        </w:rPr>
        <w:t>SETOR DE GESTÃO DE EDUCAÇÃ</w:t>
      </w:r>
      <w:r w:rsidR="00B65546" w:rsidRPr="00FB0035">
        <w:rPr>
          <w:rFonts w:ascii="Verdana" w:hAnsi="Verdana"/>
          <w:b/>
          <w:sz w:val="20"/>
          <w:szCs w:val="20"/>
          <w:u w:val="single"/>
        </w:rPr>
        <w:t>O MUNICIPAL</w:t>
      </w:r>
    </w:p>
    <w:p w14:paraId="4E90E1B1" w14:textId="468E29EB" w:rsidR="00215106" w:rsidRPr="00FB0035" w:rsidRDefault="00215106" w:rsidP="00215106">
      <w:pPr>
        <w:pBdr>
          <w:top w:val="single" w:sz="4" w:space="1" w:color="auto"/>
        </w:pBdr>
        <w:rPr>
          <w:rFonts w:ascii="Verdana" w:hAnsi="Verdana"/>
          <w:sz w:val="20"/>
          <w:szCs w:val="20"/>
        </w:rPr>
      </w:pPr>
      <w:r w:rsidRPr="00FB0035">
        <w:rPr>
          <w:rFonts w:ascii="Verdana" w:hAnsi="Verdana"/>
          <w:sz w:val="20"/>
          <w:szCs w:val="20"/>
        </w:rPr>
        <w:t xml:space="preserve">Responsável: </w:t>
      </w:r>
      <w:bookmarkStart w:id="0" w:name="_Hlk193897023"/>
      <w:r w:rsidR="00CC3FEA">
        <w:rPr>
          <w:rFonts w:ascii="Verdana" w:hAnsi="Verdana"/>
          <w:sz w:val="20"/>
          <w:szCs w:val="20"/>
        </w:rPr>
        <w:t xml:space="preserve">Deise Luzia </w:t>
      </w:r>
      <w:proofErr w:type="spellStart"/>
      <w:r w:rsidR="00CC3FEA">
        <w:rPr>
          <w:rFonts w:ascii="Verdana" w:hAnsi="Verdana"/>
          <w:sz w:val="20"/>
          <w:szCs w:val="20"/>
        </w:rPr>
        <w:t>Buzato</w:t>
      </w:r>
      <w:proofErr w:type="spellEnd"/>
      <w:r w:rsidR="00CC3FEA">
        <w:rPr>
          <w:rFonts w:ascii="Verdana" w:hAnsi="Verdana"/>
          <w:sz w:val="20"/>
          <w:szCs w:val="20"/>
        </w:rPr>
        <w:t xml:space="preserve"> Martins </w:t>
      </w:r>
      <w:bookmarkEnd w:id="0"/>
    </w:p>
    <w:p w14:paraId="272F1AF8" w14:textId="77777777" w:rsidR="00215106" w:rsidRPr="00FB0035" w:rsidRDefault="00215106" w:rsidP="00215106">
      <w:pPr>
        <w:pBdr>
          <w:top w:val="single" w:sz="4" w:space="1" w:color="auto"/>
        </w:pBdr>
        <w:rPr>
          <w:rFonts w:ascii="Verdana" w:hAnsi="Verdana"/>
          <w:sz w:val="20"/>
          <w:szCs w:val="20"/>
        </w:rPr>
      </w:pPr>
      <w:r w:rsidRPr="00FB0035">
        <w:rPr>
          <w:rFonts w:ascii="Verdana" w:hAnsi="Verdana"/>
          <w:sz w:val="20"/>
          <w:szCs w:val="20"/>
        </w:rPr>
        <w:t xml:space="preserve">Endereço: Rua </w:t>
      </w:r>
      <w:r>
        <w:rPr>
          <w:rFonts w:ascii="Verdana" w:hAnsi="Verdana"/>
          <w:sz w:val="20"/>
          <w:szCs w:val="20"/>
        </w:rPr>
        <w:t>Paraná</w:t>
      </w:r>
      <w:r w:rsidRPr="00FB0035">
        <w:rPr>
          <w:rFonts w:ascii="Verdana" w:hAnsi="Verdana"/>
          <w:sz w:val="20"/>
          <w:szCs w:val="20"/>
        </w:rPr>
        <w:t xml:space="preserve">, n. </w:t>
      </w:r>
      <w:r>
        <w:rPr>
          <w:rFonts w:ascii="Verdana" w:hAnsi="Verdana"/>
          <w:sz w:val="20"/>
          <w:szCs w:val="20"/>
        </w:rPr>
        <w:t>257</w:t>
      </w:r>
      <w:r w:rsidRPr="00FB0035">
        <w:rPr>
          <w:rFonts w:ascii="Verdana" w:hAnsi="Verdana"/>
          <w:sz w:val="20"/>
          <w:szCs w:val="20"/>
        </w:rPr>
        <w:t xml:space="preserve"> – Centro – Manduri/SP.</w:t>
      </w:r>
    </w:p>
    <w:p w14:paraId="552A6380" w14:textId="77777777" w:rsidR="00215106" w:rsidRPr="00FB0035" w:rsidRDefault="00215106" w:rsidP="00215106">
      <w:pPr>
        <w:pBdr>
          <w:top w:val="single" w:sz="4" w:space="1" w:color="auto"/>
        </w:pBdr>
        <w:rPr>
          <w:rFonts w:ascii="Verdana" w:hAnsi="Verdana"/>
          <w:sz w:val="20"/>
          <w:szCs w:val="20"/>
        </w:rPr>
      </w:pPr>
      <w:r w:rsidRPr="00FB0035">
        <w:rPr>
          <w:rFonts w:ascii="Verdana" w:hAnsi="Verdana"/>
          <w:sz w:val="20"/>
          <w:szCs w:val="20"/>
        </w:rPr>
        <w:t>Telefone: (14) 3356-</w:t>
      </w:r>
      <w:r>
        <w:rPr>
          <w:rFonts w:ascii="Verdana" w:hAnsi="Verdana"/>
          <w:sz w:val="20"/>
          <w:szCs w:val="20"/>
        </w:rPr>
        <w:t>9213</w:t>
      </w:r>
    </w:p>
    <w:p w14:paraId="5638034F" w14:textId="77777777" w:rsidR="00215106" w:rsidRPr="00215106" w:rsidRDefault="00215106" w:rsidP="00215106">
      <w:pPr>
        <w:pBdr>
          <w:top w:val="single" w:sz="4" w:space="1" w:color="auto"/>
        </w:pBdr>
        <w:rPr>
          <w:rFonts w:ascii="Verdana" w:hAnsi="Verdana"/>
          <w:sz w:val="20"/>
          <w:szCs w:val="20"/>
        </w:rPr>
      </w:pPr>
      <w:r w:rsidRPr="00215106">
        <w:rPr>
          <w:rFonts w:ascii="Verdana" w:hAnsi="Verdana"/>
          <w:sz w:val="20"/>
          <w:szCs w:val="20"/>
        </w:rPr>
        <w:t xml:space="preserve">E-mail: deduc@manduri.sp.gov.br </w:t>
      </w:r>
    </w:p>
    <w:p w14:paraId="3DE3D76C" w14:textId="77777777" w:rsidR="00B65546" w:rsidRPr="00FB0035" w:rsidRDefault="00215106" w:rsidP="00215106">
      <w:pPr>
        <w:rPr>
          <w:rFonts w:ascii="Verdana" w:hAnsi="Verdana"/>
          <w:sz w:val="20"/>
          <w:szCs w:val="20"/>
        </w:rPr>
      </w:pPr>
      <w:r w:rsidRPr="00FB0035">
        <w:rPr>
          <w:rFonts w:ascii="Verdana" w:hAnsi="Verdana"/>
          <w:sz w:val="20"/>
          <w:szCs w:val="20"/>
        </w:rPr>
        <w:t>Horário de Atendimento: 2ª, 3ª, 4ª, 5ª e 6ª feira: das 8hs00 às 12hs00 e das 13hs00 às 17hs00</w:t>
      </w:r>
      <w:r w:rsidR="00B65546" w:rsidRPr="00FB0035">
        <w:rPr>
          <w:rFonts w:ascii="Verdana" w:hAnsi="Verdana"/>
          <w:sz w:val="20"/>
          <w:szCs w:val="20"/>
        </w:rPr>
        <w:t>.</w:t>
      </w:r>
    </w:p>
    <w:p w14:paraId="68CC2F63" w14:textId="77777777" w:rsidR="00B65546" w:rsidRPr="00DA53FD" w:rsidRDefault="00B65546" w:rsidP="00B65546">
      <w:pPr>
        <w:pBdr>
          <w:top w:val="single" w:sz="4" w:space="1" w:color="auto"/>
        </w:pBdr>
        <w:rPr>
          <w:rFonts w:ascii="Verdana" w:hAnsi="Verdana"/>
          <w:color w:val="FF0000"/>
          <w:sz w:val="20"/>
          <w:szCs w:val="20"/>
        </w:rPr>
      </w:pPr>
    </w:p>
    <w:p w14:paraId="7C42CB0B" w14:textId="77777777" w:rsidR="00B65546" w:rsidRPr="000A2594" w:rsidRDefault="00B65546" w:rsidP="00B65546">
      <w:pPr>
        <w:pBdr>
          <w:top w:val="single" w:sz="4" w:space="1" w:color="auto"/>
        </w:pBdr>
        <w:rPr>
          <w:rFonts w:ascii="Verdana" w:hAnsi="Verdana"/>
          <w:b/>
          <w:sz w:val="20"/>
          <w:szCs w:val="20"/>
          <w:u w:val="single"/>
        </w:rPr>
      </w:pPr>
      <w:r w:rsidRPr="000A2594">
        <w:rPr>
          <w:rFonts w:ascii="Verdana" w:hAnsi="Verdana"/>
          <w:b/>
          <w:sz w:val="20"/>
          <w:szCs w:val="20"/>
          <w:u w:val="single"/>
        </w:rPr>
        <w:t>SETOR DE ESCOLAS DE EDUCAÇÃO INFANTIL E ENSINO FUNDAMENTAL E CRECHES</w:t>
      </w:r>
    </w:p>
    <w:p w14:paraId="29745C49" w14:textId="158ACEBF" w:rsidR="00B65546" w:rsidRPr="000A2594" w:rsidRDefault="00B65546" w:rsidP="00B65546">
      <w:pPr>
        <w:pBdr>
          <w:top w:val="single" w:sz="4" w:space="1" w:color="auto"/>
        </w:pBdr>
        <w:rPr>
          <w:rFonts w:ascii="Verdana" w:hAnsi="Verdana"/>
          <w:sz w:val="20"/>
          <w:szCs w:val="20"/>
        </w:rPr>
      </w:pPr>
      <w:r w:rsidRPr="000A2594">
        <w:rPr>
          <w:rFonts w:ascii="Verdana" w:hAnsi="Verdana"/>
          <w:sz w:val="20"/>
          <w:szCs w:val="20"/>
        </w:rPr>
        <w:t xml:space="preserve">Responsável: </w:t>
      </w:r>
      <w:r w:rsidR="00716579">
        <w:rPr>
          <w:rFonts w:ascii="Verdana" w:hAnsi="Verdana"/>
          <w:sz w:val="20"/>
          <w:szCs w:val="20"/>
        </w:rPr>
        <w:t xml:space="preserve">Deise Luzia </w:t>
      </w:r>
      <w:proofErr w:type="spellStart"/>
      <w:r w:rsidR="00716579">
        <w:rPr>
          <w:rFonts w:ascii="Verdana" w:hAnsi="Verdana"/>
          <w:sz w:val="20"/>
          <w:szCs w:val="20"/>
        </w:rPr>
        <w:t>Buzato</w:t>
      </w:r>
      <w:proofErr w:type="spellEnd"/>
      <w:r w:rsidR="00716579">
        <w:rPr>
          <w:rFonts w:ascii="Verdana" w:hAnsi="Verdana"/>
          <w:sz w:val="20"/>
          <w:szCs w:val="20"/>
        </w:rPr>
        <w:t xml:space="preserve"> Martins</w:t>
      </w:r>
    </w:p>
    <w:p w14:paraId="70051696" w14:textId="77777777" w:rsidR="00B65546" w:rsidRPr="000A2594" w:rsidRDefault="00B65546" w:rsidP="00B65546">
      <w:pPr>
        <w:pBdr>
          <w:top w:val="single" w:sz="4" w:space="1" w:color="auto"/>
        </w:pBdr>
        <w:rPr>
          <w:rFonts w:ascii="Verdana" w:hAnsi="Verdana"/>
          <w:sz w:val="20"/>
          <w:szCs w:val="20"/>
        </w:rPr>
      </w:pPr>
      <w:r w:rsidRPr="000A2594">
        <w:rPr>
          <w:rFonts w:ascii="Verdana" w:hAnsi="Verdana"/>
          <w:sz w:val="20"/>
          <w:szCs w:val="20"/>
        </w:rPr>
        <w:t xml:space="preserve">Endereço: Rua </w:t>
      </w:r>
      <w:r w:rsidR="000A2594" w:rsidRPr="000A2594">
        <w:rPr>
          <w:rFonts w:ascii="Verdana" w:hAnsi="Verdana"/>
          <w:sz w:val="20"/>
          <w:szCs w:val="20"/>
        </w:rPr>
        <w:t>Paraná</w:t>
      </w:r>
      <w:r w:rsidRPr="000A2594">
        <w:rPr>
          <w:rFonts w:ascii="Verdana" w:hAnsi="Verdana"/>
          <w:sz w:val="20"/>
          <w:szCs w:val="20"/>
        </w:rPr>
        <w:t xml:space="preserve">, n. </w:t>
      </w:r>
      <w:r w:rsidR="000A2594" w:rsidRPr="000A2594">
        <w:rPr>
          <w:rFonts w:ascii="Verdana" w:hAnsi="Verdana"/>
          <w:sz w:val="20"/>
          <w:szCs w:val="20"/>
        </w:rPr>
        <w:t>257</w:t>
      </w:r>
      <w:r w:rsidRPr="000A2594">
        <w:rPr>
          <w:rFonts w:ascii="Verdana" w:hAnsi="Verdana"/>
          <w:sz w:val="20"/>
          <w:szCs w:val="20"/>
        </w:rPr>
        <w:t xml:space="preserve"> – Centro – Manduri/SP.</w:t>
      </w:r>
    </w:p>
    <w:p w14:paraId="0E406FEE" w14:textId="77777777" w:rsidR="00B65546" w:rsidRPr="000A2594" w:rsidRDefault="00B65546" w:rsidP="00B65546">
      <w:pPr>
        <w:pBdr>
          <w:top w:val="single" w:sz="4" w:space="1" w:color="auto"/>
        </w:pBdr>
        <w:rPr>
          <w:rFonts w:ascii="Verdana" w:hAnsi="Verdana"/>
          <w:sz w:val="20"/>
          <w:szCs w:val="20"/>
        </w:rPr>
      </w:pPr>
      <w:r w:rsidRPr="000A2594">
        <w:rPr>
          <w:rFonts w:ascii="Verdana" w:hAnsi="Verdana"/>
          <w:sz w:val="20"/>
          <w:szCs w:val="20"/>
        </w:rPr>
        <w:t>Telefone: (14) 3356-</w:t>
      </w:r>
      <w:r w:rsidR="000A2594" w:rsidRPr="000A2594">
        <w:rPr>
          <w:rFonts w:ascii="Verdana" w:hAnsi="Verdana"/>
          <w:sz w:val="20"/>
          <w:szCs w:val="20"/>
        </w:rPr>
        <w:t>9213</w:t>
      </w:r>
    </w:p>
    <w:p w14:paraId="5912C59E" w14:textId="77777777" w:rsidR="00B65546" w:rsidRPr="000A2594" w:rsidRDefault="00B65546" w:rsidP="00B65546">
      <w:pPr>
        <w:pBdr>
          <w:top w:val="single" w:sz="4" w:space="1" w:color="auto"/>
        </w:pBdr>
        <w:rPr>
          <w:rFonts w:ascii="Verdana" w:hAnsi="Verdana"/>
          <w:sz w:val="20"/>
          <w:szCs w:val="20"/>
        </w:rPr>
      </w:pPr>
      <w:r w:rsidRPr="000A2594">
        <w:rPr>
          <w:rFonts w:ascii="Verdana" w:hAnsi="Verdana"/>
          <w:sz w:val="20"/>
          <w:szCs w:val="20"/>
        </w:rPr>
        <w:t>E-mail:</w:t>
      </w:r>
      <w:r w:rsidR="000A2594">
        <w:rPr>
          <w:rFonts w:ascii="Verdana" w:hAnsi="Verdana"/>
          <w:sz w:val="20"/>
          <w:szCs w:val="20"/>
        </w:rPr>
        <w:t xml:space="preserve"> deduc@manduri.sp.gov.br</w:t>
      </w:r>
    </w:p>
    <w:p w14:paraId="4034152A" w14:textId="77777777" w:rsidR="00B65546" w:rsidRPr="000A2594" w:rsidRDefault="00B65546" w:rsidP="00B65546">
      <w:pPr>
        <w:rPr>
          <w:rFonts w:ascii="Verdana" w:hAnsi="Verdana"/>
          <w:sz w:val="20"/>
          <w:szCs w:val="20"/>
        </w:rPr>
      </w:pPr>
      <w:r w:rsidRPr="000A2594">
        <w:rPr>
          <w:rFonts w:ascii="Verdana" w:hAnsi="Verdana"/>
          <w:sz w:val="20"/>
          <w:szCs w:val="20"/>
        </w:rPr>
        <w:t xml:space="preserve">Horário de Atendimento: 2ª, 3ª, 4ª, 5ª e 6ª feira: das 8hs00 </w:t>
      </w:r>
      <w:r w:rsidR="000A2594" w:rsidRPr="000A2594">
        <w:rPr>
          <w:rFonts w:ascii="Verdana" w:hAnsi="Verdana"/>
          <w:sz w:val="20"/>
          <w:szCs w:val="20"/>
        </w:rPr>
        <w:t>às</w:t>
      </w:r>
      <w:r w:rsidRPr="000A2594">
        <w:rPr>
          <w:rFonts w:ascii="Verdana" w:hAnsi="Verdana"/>
          <w:sz w:val="20"/>
          <w:szCs w:val="20"/>
        </w:rPr>
        <w:t xml:space="preserve"> 12hs00 e das 13hs00 </w:t>
      </w:r>
      <w:r w:rsidR="000A2594" w:rsidRPr="000A2594">
        <w:rPr>
          <w:rFonts w:ascii="Verdana" w:hAnsi="Verdana"/>
          <w:sz w:val="20"/>
          <w:szCs w:val="20"/>
        </w:rPr>
        <w:t>às</w:t>
      </w:r>
      <w:r w:rsidRPr="000A2594">
        <w:rPr>
          <w:rFonts w:ascii="Verdana" w:hAnsi="Verdana"/>
          <w:sz w:val="20"/>
          <w:szCs w:val="20"/>
        </w:rPr>
        <w:t xml:space="preserve"> 17hs00.</w:t>
      </w:r>
    </w:p>
    <w:p w14:paraId="291CD323" w14:textId="77777777" w:rsidR="00B65546" w:rsidRPr="000A2594" w:rsidRDefault="00B65546" w:rsidP="00B65546">
      <w:pPr>
        <w:pBdr>
          <w:top w:val="single" w:sz="4" w:space="1" w:color="auto"/>
        </w:pBdr>
        <w:rPr>
          <w:rFonts w:ascii="Verdana" w:hAnsi="Verdana"/>
          <w:sz w:val="20"/>
          <w:szCs w:val="20"/>
        </w:rPr>
      </w:pPr>
    </w:p>
    <w:p w14:paraId="51DCA840" w14:textId="77777777" w:rsidR="00B65546" w:rsidRPr="004D2E34" w:rsidRDefault="00B65546" w:rsidP="00B65546">
      <w:pPr>
        <w:pBdr>
          <w:top w:val="single" w:sz="4" w:space="1" w:color="auto"/>
        </w:pBdr>
        <w:rPr>
          <w:rFonts w:ascii="Verdana" w:hAnsi="Verdana"/>
          <w:b/>
          <w:sz w:val="20"/>
          <w:szCs w:val="20"/>
          <w:u w:val="single"/>
        </w:rPr>
      </w:pPr>
      <w:r w:rsidRPr="004D2E34">
        <w:rPr>
          <w:rFonts w:ascii="Verdana" w:hAnsi="Verdana"/>
          <w:b/>
          <w:sz w:val="20"/>
          <w:szCs w:val="20"/>
          <w:u w:val="single"/>
        </w:rPr>
        <w:t>SETOR DE MERENDA ESCOLAR</w:t>
      </w:r>
    </w:p>
    <w:p w14:paraId="192F847B" w14:textId="77777777"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Responsável:</w:t>
      </w:r>
      <w:r w:rsidR="004D2E34">
        <w:rPr>
          <w:rFonts w:ascii="Verdana" w:hAnsi="Verdana"/>
          <w:sz w:val="20"/>
          <w:szCs w:val="20"/>
        </w:rPr>
        <w:t xml:space="preserve"> Liliane Motta Marvulo</w:t>
      </w:r>
    </w:p>
    <w:p w14:paraId="4EFA255F" w14:textId="77777777"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 xml:space="preserve">Endereço: Rua </w:t>
      </w:r>
      <w:r w:rsidR="004D2E34">
        <w:rPr>
          <w:rFonts w:ascii="Verdana" w:hAnsi="Verdana"/>
          <w:sz w:val="20"/>
          <w:szCs w:val="20"/>
        </w:rPr>
        <w:t>Paraná</w:t>
      </w:r>
      <w:r w:rsidRPr="004D2E34">
        <w:rPr>
          <w:rFonts w:ascii="Verdana" w:hAnsi="Verdana"/>
          <w:sz w:val="20"/>
          <w:szCs w:val="20"/>
        </w:rPr>
        <w:t xml:space="preserve">, n. </w:t>
      </w:r>
      <w:r w:rsidR="004D2E34">
        <w:rPr>
          <w:rFonts w:ascii="Verdana" w:hAnsi="Verdana"/>
          <w:sz w:val="20"/>
          <w:szCs w:val="20"/>
        </w:rPr>
        <w:t>257</w:t>
      </w:r>
      <w:r w:rsidRPr="004D2E34">
        <w:rPr>
          <w:rFonts w:ascii="Verdana" w:hAnsi="Verdana"/>
          <w:sz w:val="20"/>
          <w:szCs w:val="20"/>
        </w:rPr>
        <w:t xml:space="preserve"> – Centro – Manduri/SP.</w:t>
      </w:r>
    </w:p>
    <w:p w14:paraId="6D787A50" w14:textId="77777777"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Telefone: (14) 3356-</w:t>
      </w:r>
      <w:r w:rsidR="004D2E34">
        <w:rPr>
          <w:rFonts w:ascii="Verdana" w:hAnsi="Verdana"/>
          <w:sz w:val="20"/>
          <w:szCs w:val="20"/>
        </w:rPr>
        <w:t>9213</w:t>
      </w:r>
    </w:p>
    <w:p w14:paraId="41F92FDF" w14:textId="77777777"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E-mail:</w:t>
      </w:r>
      <w:r w:rsidR="00FB0035">
        <w:rPr>
          <w:rFonts w:ascii="Verdana" w:hAnsi="Verdana"/>
          <w:sz w:val="20"/>
          <w:szCs w:val="20"/>
        </w:rPr>
        <w:t xml:space="preserve"> nutricionista@manduri.sp.gov.br</w:t>
      </w:r>
    </w:p>
    <w:p w14:paraId="0FAE4B91" w14:textId="77777777" w:rsidR="00B65546" w:rsidRPr="004D2E34" w:rsidRDefault="00B65546" w:rsidP="00B65546">
      <w:pPr>
        <w:rPr>
          <w:rFonts w:ascii="Verdana" w:hAnsi="Verdana"/>
          <w:sz w:val="20"/>
          <w:szCs w:val="20"/>
        </w:rPr>
      </w:pPr>
      <w:r w:rsidRPr="004D2E34">
        <w:rPr>
          <w:rFonts w:ascii="Verdana" w:hAnsi="Verdana"/>
          <w:sz w:val="20"/>
          <w:szCs w:val="20"/>
        </w:rPr>
        <w:t xml:space="preserve">Horário de Atendimento: 2ª, 3ª, 4ª, 5ª e 6ª feira: das 8hs00 </w:t>
      </w:r>
      <w:r w:rsidR="00FB0035" w:rsidRPr="004D2E34">
        <w:rPr>
          <w:rFonts w:ascii="Verdana" w:hAnsi="Verdana"/>
          <w:sz w:val="20"/>
          <w:szCs w:val="20"/>
        </w:rPr>
        <w:t>às</w:t>
      </w:r>
      <w:r w:rsidRPr="004D2E34">
        <w:rPr>
          <w:rFonts w:ascii="Verdana" w:hAnsi="Verdana"/>
          <w:sz w:val="20"/>
          <w:szCs w:val="20"/>
        </w:rPr>
        <w:t xml:space="preserve"> 12hs00 e das 13hs00 </w:t>
      </w:r>
      <w:r w:rsidR="00FB0035" w:rsidRPr="004D2E34">
        <w:rPr>
          <w:rFonts w:ascii="Verdana" w:hAnsi="Verdana"/>
          <w:sz w:val="20"/>
          <w:szCs w:val="20"/>
        </w:rPr>
        <w:t>às</w:t>
      </w:r>
      <w:r w:rsidRPr="004D2E34">
        <w:rPr>
          <w:rFonts w:ascii="Verdana" w:hAnsi="Verdana"/>
          <w:sz w:val="20"/>
          <w:szCs w:val="20"/>
        </w:rPr>
        <w:t xml:space="preserve"> 17hs00.</w:t>
      </w:r>
    </w:p>
    <w:p w14:paraId="2C95AD14" w14:textId="77777777" w:rsidR="00B65546" w:rsidRPr="00DA53FD" w:rsidRDefault="00B65546" w:rsidP="00B65546">
      <w:pPr>
        <w:pBdr>
          <w:top w:val="single" w:sz="4" w:space="1" w:color="auto"/>
        </w:pBdr>
        <w:rPr>
          <w:rFonts w:ascii="Verdana" w:hAnsi="Verdana"/>
          <w:color w:val="FF0000"/>
          <w:sz w:val="20"/>
          <w:szCs w:val="20"/>
        </w:rPr>
      </w:pPr>
    </w:p>
    <w:p w14:paraId="051DA2F9" w14:textId="77777777" w:rsidR="00B65546" w:rsidRPr="000A2594" w:rsidRDefault="00B65546" w:rsidP="00B65546">
      <w:pPr>
        <w:pBdr>
          <w:top w:val="single" w:sz="4" w:space="1" w:color="auto"/>
        </w:pBdr>
        <w:rPr>
          <w:rFonts w:ascii="Verdana" w:hAnsi="Verdana"/>
          <w:b/>
          <w:sz w:val="20"/>
          <w:szCs w:val="20"/>
          <w:u w:val="single"/>
        </w:rPr>
      </w:pPr>
      <w:r w:rsidRPr="000A2594">
        <w:rPr>
          <w:rFonts w:ascii="Verdana" w:hAnsi="Verdana"/>
          <w:b/>
          <w:sz w:val="20"/>
          <w:szCs w:val="20"/>
          <w:u w:val="single"/>
        </w:rPr>
        <w:t>SETOR DE TRANSPORTE ESCOLAR</w:t>
      </w:r>
    </w:p>
    <w:p w14:paraId="5D01E19A" w14:textId="38834901" w:rsidR="000A2594" w:rsidRPr="00F87DA8" w:rsidRDefault="000A2594" w:rsidP="000A2594">
      <w:pPr>
        <w:pBdr>
          <w:top w:val="single" w:sz="4" w:space="1" w:color="auto"/>
        </w:pBdr>
        <w:rPr>
          <w:rFonts w:ascii="Verdana" w:hAnsi="Verdana"/>
          <w:sz w:val="20"/>
          <w:szCs w:val="20"/>
        </w:rPr>
      </w:pPr>
      <w:r w:rsidRPr="00F87DA8">
        <w:rPr>
          <w:rFonts w:ascii="Verdana" w:hAnsi="Verdana"/>
          <w:sz w:val="20"/>
          <w:szCs w:val="20"/>
        </w:rPr>
        <w:t xml:space="preserve">Responsável: </w:t>
      </w:r>
      <w:r w:rsidR="00716579">
        <w:rPr>
          <w:rFonts w:ascii="Verdana" w:hAnsi="Verdana"/>
          <w:sz w:val="20"/>
          <w:szCs w:val="20"/>
        </w:rPr>
        <w:t xml:space="preserve">Rogério Cardoso da Silva </w:t>
      </w:r>
    </w:p>
    <w:p w14:paraId="2C38C529" w14:textId="77777777" w:rsidR="000A2594" w:rsidRPr="00F87DA8" w:rsidRDefault="000A2594" w:rsidP="000A2594">
      <w:pPr>
        <w:pBdr>
          <w:top w:val="single" w:sz="4" w:space="1" w:color="auto"/>
        </w:pBdr>
        <w:rPr>
          <w:rFonts w:ascii="Verdana" w:hAnsi="Verdana"/>
          <w:sz w:val="20"/>
          <w:szCs w:val="20"/>
        </w:rPr>
      </w:pPr>
      <w:r w:rsidRPr="00F87DA8">
        <w:rPr>
          <w:rFonts w:ascii="Verdana" w:hAnsi="Verdana"/>
          <w:sz w:val="20"/>
          <w:szCs w:val="20"/>
        </w:rPr>
        <w:t>Endereço: Rua Bahia, n. 233 – Centro – Manduri/SP.</w:t>
      </w:r>
    </w:p>
    <w:p w14:paraId="18F0852C" w14:textId="77777777" w:rsidR="000A2594" w:rsidRPr="00F87DA8" w:rsidRDefault="000A2594" w:rsidP="000A2594">
      <w:pPr>
        <w:pBdr>
          <w:top w:val="single" w:sz="4" w:space="1" w:color="auto"/>
        </w:pBdr>
        <w:rPr>
          <w:rFonts w:ascii="Verdana" w:hAnsi="Verdana"/>
          <w:sz w:val="20"/>
          <w:szCs w:val="20"/>
        </w:rPr>
      </w:pPr>
      <w:r w:rsidRPr="00F87DA8">
        <w:rPr>
          <w:rFonts w:ascii="Verdana" w:hAnsi="Verdana"/>
          <w:sz w:val="20"/>
          <w:szCs w:val="20"/>
        </w:rPr>
        <w:t>Telefone: (14) 3356-9200 – R. 9216</w:t>
      </w:r>
    </w:p>
    <w:p w14:paraId="5E31A334" w14:textId="77777777" w:rsidR="000A2594" w:rsidRPr="00F87DA8" w:rsidRDefault="000A2594" w:rsidP="000A2594">
      <w:pPr>
        <w:pBdr>
          <w:top w:val="single" w:sz="4" w:space="1" w:color="auto"/>
        </w:pBdr>
        <w:rPr>
          <w:rFonts w:ascii="Verdana" w:hAnsi="Verdana"/>
          <w:sz w:val="20"/>
          <w:szCs w:val="20"/>
        </w:rPr>
      </w:pPr>
      <w:r w:rsidRPr="00F87DA8">
        <w:rPr>
          <w:rFonts w:ascii="Verdana" w:hAnsi="Verdana"/>
          <w:sz w:val="20"/>
          <w:szCs w:val="20"/>
        </w:rPr>
        <w:t>E-mail: transportes@manduri.sp.gov.br</w:t>
      </w:r>
    </w:p>
    <w:p w14:paraId="314EE0E7" w14:textId="77777777" w:rsidR="00B65546" w:rsidRPr="00DA53FD" w:rsidRDefault="000A2594" w:rsidP="000A2594">
      <w:pPr>
        <w:rPr>
          <w:rFonts w:ascii="Verdana" w:hAnsi="Verdana"/>
          <w:color w:val="FF0000"/>
          <w:sz w:val="20"/>
          <w:szCs w:val="20"/>
        </w:rPr>
      </w:pPr>
      <w:r w:rsidRPr="00F87DA8">
        <w:rPr>
          <w:rFonts w:ascii="Verdana" w:hAnsi="Verdana"/>
          <w:sz w:val="20"/>
          <w:szCs w:val="20"/>
        </w:rPr>
        <w:t xml:space="preserve">Horário de Atendimento: 2ª, 3ª, 4ª, 5ª e 6ª feira: das </w:t>
      </w:r>
      <w:r>
        <w:rPr>
          <w:rFonts w:ascii="Verdana" w:hAnsi="Verdana"/>
          <w:sz w:val="20"/>
          <w:szCs w:val="20"/>
        </w:rPr>
        <w:t>7</w:t>
      </w:r>
      <w:r w:rsidRPr="00F87DA8">
        <w:rPr>
          <w:rFonts w:ascii="Verdana" w:hAnsi="Verdana"/>
          <w:sz w:val="20"/>
          <w:szCs w:val="20"/>
        </w:rPr>
        <w:t>hs00 às</w:t>
      </w:r>
      <w:r>
        <w:rPr>
          <w:rFonts w:ascii="Verdana" w:hAnsi="Verdana"/>
          <w:sz w:val="20"/>
          <w:szCs w:val="20"/>
        </w:rPr>
        <w:t xml:space="preserve"> 11hs00 e das 12</w:t>
      </w:r>
      <w:r w:rsidRPr="00F87DA8">
        <w:rPr>
          <w:rFonts w:ascii="Verdana" w:hAnsi="Verdana"/>
          <w:sz w:val="20"/>
          <w:szCs w:val="20"/>
        </w:rPr>
        <w:t>hs00 às</w:t>
      </w:r>
      <w:r>
        <w:rPr>
          <w:rFonts w:ascii="Verdana" w:hAnsi="Verdana"/>
          <w:sz w:val="20"/>
          <w:szCs w:val="20"/>
        </w:rPr>
        <w:t xml:space="preserve"> 16</w:t>
      </w:r>
      <w:r w:rsidRPr="00F87DA8">
        <w:rPr>
          <w:rFonts w:ascii="Verdana" w:hAnsi="Verdana"/>
          <w:sz w:val="20"/>
          <w:szCs w:val="20"/>
        </w:rPr>
        <w:t>hs00.</w:t>
      </w:r>
    </w:p>
    <w:p w14:paraId="3A16BDAF" w14:textId="77777777" w:rsidR="00B65546" w:rsidRPr="00DA53FD" w:rsidRDefault="00B65546" w:rsidP="00B65546">
      <w:pPr>
        <w:pBdr>
          <w:top w:val="single" w:sz="4" w:space="1" w:color="auto"/>
        </w:pBdr>
        <w:rPr>
          <w:rFonts w:ascii="Verdana" w:hAnsi="Verdana"/>
          <w:color w:val="FF0000"/>
          <w:sz w:val="20"/>
          <w:szCs w:val="20"/>
        </w:rPr>
      </w:pPr>
    </w:p>
    <w:p w14:paraId="0698099E" w14:textId="77777777" w:rsidR="003D49C9" w:rsidRDefault="003D49C9" w:rsidP="00B65546">
      <w:pPr>
        <w:pBdr>
          <w:top w:val="single" w:sz="4" w:space="1" w:color="auto"/>
        </w:pBdr>
        <w:rPr>
          <w:rFonts w:ascii="Verdana" w:hAnsi="Verdana"/>
          <w:b/>
          <w:sz w:val="20"/>
          <w:szCs w:val="20"/>
          <w:u w:val="single"/>
        </w:rPr>
      </w:pPr>
    </w:p>
    <w:p w14:paraId="1577AC28" w14:textId="37E5D137" w:rsidR="00B65546" w:rsidRPr="00FB0035" w:rsidRDefault="00B65546" w:rsidP="00B65546">
      <w:pPr>
        <w:pBdr>
          <w:top w:val="single" w:sz="4" w:space="1" w:color="auto"/>
        </w:pBdr>
        <w:rPr>
          <w:rFonts w:ascii="Verdana" w:hAnsi="Verdana"/>
          <w:b/>
          <w:sz w:val="20"/>
          <w:szCs w:val="20"/>
          <w:u w:val="single"/>
        </w:rPr>
      </w:pPr>
      <w:r w:rsidRPr="00FB0035">
        <w:rPr>
          <w:rFonts w:ascii="Verdana" w:hAnsi="Verdana"/>
          <w:b/>
          <w:sz w:val="20"/>
          <w:szCs w:val="20"/>
          <w:u w:val="single"/>
        </w:rPr>
        <w:lastRenderedPageBreak/>
        <w:t>SETOR DE CULTURA</w:t>
      </w:r>
    </w:p>
    <w:p w14:paraId="2B143C3F" w14:textId="08D57666" w:rsidR="00B65546" w:rsidRPr="00FB0035" w:rsidRDefault="00B65546" w:rsidP="00B65546">
      <w:pPr>
        <w:pBdr>
          <w:top w:val="single" w:sz="4" w:space="1" w:color="auto"/>
        </w:pBdr>
        <w:rPr>
          <w:rFonts w:ascii="Verdana" w:hAnsi="Verdana"/>
          <w:sz w:val="20"/>
          <w:szCs w:val="20"/>
        </w:rPr>
      </w:pPr>
      <w:r w:rsidRPr="00FB0035">
        <w:rPr>
          <w:rFonts w:ascii="Verdana" w:hAnsi="Verdana"/>
          <w:sz w:val="20"/>
          <w:szCs w:val="20"/>
        </w:rPr>
        <w:t xml:space="preserve">Responsável: </w:t>
      </w:r>
      <w:bookmarkStart w:id="1" w:name="_Hlk193897121"/>
      <w:r w:rsidR="00F90048">
        <w:rPr>
          <w:rFonts w:ascii="Verdana" w:hAnsi="Verdana"/>
          <w:sz w:val="20"/>
          <w:szCs w:val="20"/>
        </w:rPr>
        <w:t xml:space="preserve">João Paulo Correa de Carvalho </w:t>
      </w:r>
      <w:bookmarkEnd w:id="1"/>
    </w:p>
    <w:p w14:paraId="4257FBD4" w14:textId="77777777" w:rsidR="00B65546" w:rsidRPr="00FB0035" w:rsidRDefault="00B65546" w:rsidP="00B65546">
      <w:pPr>
        <w:pBdr>
          <w:top w:val="single" w:sz="4" w:space="1" w:color="auto"/>
        </w:pBdr>
        <w:rPr>
          <w:rFonts w:ascii="Verdana" w:hAnsi="Verdana"/>
          <w:sz w:val="20"/>
          <w:szCs w:val="20"/>
        </w:rPr>
      </w:pPr>
      <w:r w:rsidRPr="00FB0035">
        <w:rPr>
          <w:rFonts w:ascii="Verdana" w:hAnsi="Verdana"/>
          <w:sz w:val="20"/>
          <w:szCs w:val="20"/>
        </w:rPr>
        <w:t xml:space="preserve">Endereço: Rua </w:t>
      </w:r>
      <w:r w:rsidR="00FB0035">
        <w:rPr>
          <w:rFonts w:ascii="Verdana" w:hAnsi="Verdana"/>
          <w:sz w:val="20"/>
          <w:szCs w:val="20"/>
        </w:rPr>
        <w:t>Paraná</w:t>
      </w:r>
      <w:r w:rsidRPr="00FB0035">
        <w:rPr>
          <w:rFonts w:ascii="Verdana" w:hAnsi="Verdana"/>
          <w:sz w:val="20"/>
          <w:szCs w:val="20"/>
        </w:rPr>
        <w:t xml:space="preserve">, n. </w:t>
      </w:r>
      <w:r w:rsidR="00FB0035">
        <w:rPr>
          <w:rFonts w:ascii="Verdana" w:hAnsi="Verdana"/>
          <w:sz w:val="20"/>
          <w:szCs w:val="20"/>
        </w:rPr>
        <w:t>257</w:t>
      </w:r>
      <w:r w:rsidRPr="00FB0035">
        <w:rPr>
          <w:rFonts w:ascii="Verdana" w:hAnsi="Verdana"/>
          <w:sz w:val="20"/>
          <w:szCs w:val="20"/>
        </w:rPr>
        <w:t xml:space="preserve"> – Centro – Manduri/SP.</w:t>
      </w:r>
    </w:p>
    <w:p w14:paraId="4464BDAC" w14:textId="77777777" w:rsidR="00B65546" w:rsidRPr="00FB0035" w:rsidRDefault="00B65546" w:rsidP="00B65546">
      <w:pPr>
        <w:pBdr>
          <w:top w:val="single" w:sz="4" w:space="1" w:color="auto"/>
        </w:pBdr>
        <w:rPr>
          <w:rFonts w:ascii="Verdana" w:hAnsi="Verdana"/>
          <w:sz w:val="20"/>
          <w:szCs w:val="20"/>
        </w:rPr>
      </w:pPr>
      <w:r w:rsidRPr="00FB0035">
        <w:rPr>
          <w:rFonts w:ascii="Verdana" w:hAnsi="Verdana"/>
          <w:sz w:val="20"/>
          <w:szCs w:val="20"/>
        </w:rPr>
        <w:t>Telefone: (14) 3356-</w:t>
      </w:r>
      <w:r w:rsidR="00FB0035">
        <w:rPr>
          <w:rFonts w:ascii="Verdana" w:hAnsi="Verdana"/>
          <w:sz w:val="20"/>
          <w:szCs w:val="20"/>
        </w:rPr>
        <w:t>9213</w:t>
      </w:r>
    </w:p>
    <w:p w14:paraId="67CD382A" w14:textId="77777777" w:rsidR="00B65546" w:rsidRPr="00FB0035" w:rsidRDefault="00B65546" w:rsidP="00B65546">
      <w:pPr>
        <w:pBdr>
          <w:top w:val="single" w:sz="4" w:space="1" w:color="auto"/>
        </w:pBdr>
        <w:rPr>
          <w:rFonts w:ascii="Verdana" w:hAnsi="Verdana"/>
          <w:sz w:val="20"/>
          <w:szCs w:val="20"/>
        </w:rPr>
      </w:pPr>
      <w:r w:rsidRPr="00FB0035">
        <w:rPr>
          <w:rFonts w:ascii="Verdana" w:hAnsi="Verdana"/>
          <w:sz w:val="20"/>
          <w:szCs w:val="20"/>
        </w:rPr>
        <w:t>E-mail:</w:t>
      </w:r>
      <w:r w:rsidR="00FB0035">
        <w:rPr>
          <w:rFonts w:ascii="Verdana" w:hAnsi="Verdana"/>
          <w:sz w:val="20"/>
          <w:szCs w:val="20"/>
        </w:rPr>
        <w:t xml:space="preserve"> </w:t>
      </w:r>
      <w:r w:rsidR="00FB0035" w:rsidRPr="00215106">
        <w:rPr>
          <w:rFonts w:ascii="Verdana" w:hAnsi="Verdana"/>
          <w:sz w:val="20"/>
          <w:szCs w:val="20"/>
        </w:rPr>
        <w:t xml:space="preserve">cultura@manduri.sp.gov.br </w:t>
      </w:r>
    </w:p>
    <w:p w14:paraId="46F08471" w14:textId="77777777" w:rsidR="00B65546" w:rsidRPr="00FB0035" w:rsidRDefault="00B65546" w:rsidP="00B65546">
      <w:pPr>
        <w:rPr>
          <w:rFonts w:ascii="Verdana" w:hAnsi="Verdana"/>
          <w:sz w:val="20"/>
          <w:szCs w:val="20"/>
        </w:rPr>
      </w:pPr>
      <w:r w:rsidRPr="00FB0035">
        <w:rPr>
          <w:rFonts w:ascii="Verdana" w:hAnsi="Verdana"/>
          <w:sz w:val="20"/>
          <w:szCs w:val="20"/>
        </w:rPr>
        <w:t xml:space="preserve">Horário de Atendimento: 2ª, 3ª, 4ª, 5ª e 6ª feira: das 8hs00 </w:t>
      </w:r>
      <w:r w:rsidR="00FB0035" w:rsidRPr="00FB0035">
        <w:rPr>
          <w:rFonts w:ascii="Verdana" w:hAnsi="Verdana"/>
          <w:sz w:val="20"/>
          <w:szCs w:val="20"/>
        </w:rPr>
        <w:t>às</w:t>
      </w:r>
      <w:r w:rsidRPr="00FB0035">
        <w:rPr>
          <w:rFonts w:ascii="Verdana" w:hAnsi="Verdana"/>
          <w:sz w:val="20"/>
          <w:szCs w:val="20"/>
        </w:rPr>
        <w:t xml:space="preserve"> 12hs00 e das 13hs00 </w:t>
      </w:r>
      <w:r w:rsidR="00FB0035" w:rsidRPr="00FB0035">
        <w:rPr>
          <w:rFonts w:ascii="Verdana" w:hAnsi="Verdana"/>
          <w:sz w:val="20"/>
          <w:szCs w:val="20"/>
        </w:rPr>
        <w:t>às</w:t>
      </w:r>
      <w:r w:rsidRPr="00FB0035">
        <w:rPr>
          <w:rFonts w:ascii="Verdana" w:hAnsi="Verdana"/>
          <w:sz w:val="20"/>
          <w:szCs w:val="20"/>
        </w:rPr>
        <w:t xml:space="preserve"> 17hs00.</w:t>
      </w:r>
    </w:p>
    <w:p w14:paraId="1415AD15" w14:textId="77777777" w:rsidR="00B65546" w:rsidRPr="00DA53FD" w:rsidRDefault="00B65546" w:rsidP="00B65546">
      <w:pPr>
        <w:pBdr>
          <w:top w:val="single" w:sz="4" w:space="1" w:color="auto"/>
        </w:pBdr>
        <w:rPr>
          <w:rFonts w:ascii="Verdana" w:hAnsi="Verdana"/>
          <w:color w:val="FF0000"/>
          <w:sz w:val="20"/>
          <w:szCs w:val="20"/>
        </w:rPr>
      </w:pPr>
    </w:p>
    <w:p w14:paraId="1E9DC3CA" w14:textId="77777777" w:rsidR="00B65546" w:rsidRPr="004D2E34" w:rsidRDefault="00B65546" w:rsidP="00B65546">
      <w:pPr>
        <w:pBdr>
          <w:top w:val="single" w:sz="4" w:space="1" w:color="auto"/>
        </w:pBdr>
        <w:rPr>
          <w:rFonts w:ascii="Verdana" w:hAnsi="Verdana"/>
          <w:b/>
          <w:sz w:val="20"/>
          <w:szCs w:val="20"/>
          <w:u w:val="single"/>
        </w:rPr>
      </w:pPr>
      <w:r w:rsidRPr="004D2E34">
        <w:rPr>
          <w:rFonts w:ascii="Verdana" w:hAnsi="Verdana"/>
          <w:b/>
          <w:sz w:val="20"/>
          <w:szCs w:val="20"/>
          <w:u w:val="single"/>
        </w:rPr>
        <w:t>SETOR DE ESPORTE E LAZER</w:t>
      </w:r>
    </w:p>
    <w:p w14:paraId="256CE8F6" w14:textId="76E0BC64"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 xml:space="preserve">Responsável: </w:t>
      </w:r>
      <w:r w:rsidR="00F90048">
        <w:rPr>
          <w:rFonts w:ascii="Verdana" w:hAnsi="Verdana"/>
          <w:sz w:val="20"/>
          <w:szCs w:val="20"/>
        </w:rPr>
        <w:t>João Paulo Correa de Carvalho</w:t>
      </w:r>
    </w:p>
    <w:p w14:paraId="5E31F145" w14:textId="77777777"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 xml:space="preserve">Endereço: Rua </w:t>
      </w:r>
      <w:r w:rsidR="00ED45EC" w:rsidRPr="004D2E34">
        <w:rPr>
          <w:rFonts w:ascii="Verdana" w:hAnsi="Verdana"/>
          <w:sz w:val="20"/>
          <w:szCs w:val="20"/>
        </w:rPr>
        <w:t>Paraná</w:t>
      </w:r>
      <w:r w:rsidRPr="004D2E34">
        <w:rPr>
          <w:rFonts w:ascii="Verdana" w:hAnsi="Verdana"/>
          <w:sz w:val="20"/>
          <w:szCs w:val="20"/>
        </w:rPr>
        <w:t xml:space="preserve">, n. </w:t>
      </w:r>
      <w:r w:rsidR="00FB0035">
        <w:rPr>
          <w:rFonts w:ascii="Verdana" w:hAnsi="Verdana"/>
          <w:sz w:val="20"/>
          <w:szCs w:val="20"/>
        </w:rPr>
        <w:t>257</w:t>
      </w:r>
      <w:r w:rsidRPr="004D2E34">
        <w:rPr>
          <w:rFonts w:ascii="Verdana" w:hAnsi="Verdana"/>
          <w:sz w:val="20"/>
          <w:szCs w:val="20"/>
        </w:rPr>
        <w:t xml:space="preserve"> – Centro – Manduri/SP.</w:t>
      </w:r>
    </w:p>
    <w:p w14:paraId="3D01BDFB" w14:textId="77777777"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Telefone: (14) 3356-</w:t>
      </w:r>
      <w:r w:rsidR="00ED45EC" w:rsidRPr="004D2E34">
        <w:rPr>
          <w:rFonts w:ascii="Verdana" w:hAnsi="Verdana"/>
          <w:sz w:val="20"/>
          <w:szCs w:val="20"/>
        </w:rPr>
        <w:t>9213</w:t>
      </w:r>
    </w:p>
    <w:p w14:paraId="06E21ED4" w14:textId="77777777"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E-mail:</w:t>
      </w:r>
      <w:r w:rsidR="00FB0035">
        <w:rPr>
          <w:rFonts w:ascii="Verdana" w:hAnsi="Verdana"/>
          <w:sz w:val="20"/>
          <w:szCs w:val="20"/>
        </w:rPr>
        <w:t xml:space="preserve"> esporte@manduri.sp.gov.br</w:t>
      </w:r>
      <w:r w:rsidR="004D2E34">
        <w:rPr>
          <w:rFonts w:ascii="Verdana" w:hAnsi="Verdana"/>
          <w:sz w:val="20"/>
          <w:szCs w:val="20"/>
        </w:rPr>
        <w:t xml:space="preserve"> </w:t>
      </w:r>
    </w:p>
    <w:p w14:paraId="2BC559EC" w14:textId="77777777" w:rsidR="00B65546" w:rsidRPr="004D2E34" w:rsidRDefault="00B65546" w:rsidP="00B65546">
      <w:pPr>
        <w:rPr>
          <w:rFonts w:ascii="Verdana" w:hAnsi="Verdana"/>
          <w:sz w:val="20"/>
          <w:szCs w:val="20"/>
        </w:rPr>
      </w:pPr>
      <w:r w:rsidRPr="004D2E34">
        <w:rPr>
          <w:rFonts w:ascii="Verdana" w:hAnsi="Verdana"/>
          <w:sz w:val="20"/>
          <w:szCs w:val="20"/>
        </w:rPr>
        <w:t xml:space="preserve">Horário de Atendimento: 2ª, 3ª, 4ª, 5ª e 6ª feira: das 8hs00 </w:t>
      </w:r>
      <w:r w:rsidR="00ED45EC" w:rsidRPr="004D2E34">
        <w:rPr>
          <w:rFonts w:ascii="Verdana" w:hAnsi="Verdana"/>
          <w:sz w:val="20"/>
          <w:szCs w:val="20"/>
        </w:rPr>
        <w:t>às</w:t>
      </w:r>
      <w:r w:rsidRPr="004D2E34">
        <w:rPr>
          <w:rFonts w:ascii="Verdana" w:hAnsi="Verdana"/>
          <w:sz w:val="20"/>
          <w:szCs w:val="20"/>
        </w:rPr>
        <w:t xml:space="preserve"> 12hs00 e das 13hs00 </w:t>
      </w:r>
      <w:r w:rsidR="00ED45EC" w:rsidRPr="004D2E34">
        <w:rPr>
          <w:rFonts w:ascii="Verdana" w:hAnsi="Verdana"/>
          <w:sz w:val="20"/>
          <w:szCs w:val="20"/>
        </w:rPr>
        <w:t>às</w:t>
      </w:r>
      <w:r w:rsidRPr="004D2E34">
        <w:rPr>
          <w:rFonts w:ascii="Verdana" w:hAnsi="Verdana"/>
          <w:sz w:val="20"/>
          <w:szCs w:val="20"/>
        </w:rPr>
        <w:t xml:space="preserve"> 17hs00.</w:t>
      </w:r>
    </w:p>
    <w:p w14:paraId="4D178155" w14:textId="77777777" w:rsidR="00B65546" w:rsidRPr="00DA53FD" w:rsidRDefault="00B65546" w:rsidP="00B65546">
      <w:pPr>
        <w:pBdr>
          <w:top w:val="single" w:sz="4" w:space="1" w:color="auto"/>
        </w:pBdr>
        <w:rPr>
          <w:rFonts w:ascii="Verdana" w:hAnsi="Verdana"/>
          <w:color w:val="FF0000"/>
          <w:sz w:val="20"/>
          <w:szCs w:val="20"/>
        </w:rPr>
      </w:pPr>
    </w:p>
    <w:p w14:paraId="19C9887A" w14:textId="77777777" w:rsidR="00B65546" w:rsidRPr="00215106" w:rsidRDefault="00B65546" w:rsidP="00B65546">
      <w:pPr>
        <w:pBdr>
          <w:top w:val="single" w:sz="4" w:space="1" w:color="auto"/>
        </w:pBdr>
        <w:rPr>
          <w:rFonts w:ascii="Verdana" w:hAnsi="Verdana"/>
          <w:b/>
          <w:sz w:val="20"/>
          <w:szCs w:val="20"/>
          <w:u w:val="single"/>
        </w:rPr>
      </w:pPr>
      <w:r w:rsidRPr="00215106">
        <w:rPr>
          <w:rFonts w:ascii="Verdana" w:hAnsi="Verdana"/>
          <w:b/>
          <w:sz w:val="20"/>
          <w:szCs w:val="20"/>
          <w:u w:val="single"/>
        </w:rPr>
        <w:t>SETOR DE OBRAS E SERVIÇOS PUBLICOS</w:t>
      </w:r>
    </w:p>
    <w:p w14:paraId="638567B1" w14:textId="51E8C6A6" w:rsidR="00B65546" w:rsidRPr="00215106" w:rsidRDefault="00B65546" w:rsidP="00B65546">
      <w:pPr>
        <w:pBdr>
          <w:top w:val="single" w:sz="4" w:space="1" w:color="auto"/>
        </w:pBdr>
        <w:rPr>
          <w:rFonts w:ascii="Verdana" w:hAnsi="Verdana"/>
          <w:sz w:val="20"/>
          <w:szCs w:val="20"/>
        </w:rPr>
      </w:pPr>
      <w:r w:rsidRPr="00215106">
        <w:rPr>
          <w:rFonts w:ascii="Verdana" w:hAnsi="Verdana"/>
          <w:sz w:val="20"/>
          <w:szCs w:val="20"/>
        </w:rPr>
        <w:t xml:space="preserve">Responsável: </w:t>
      </w:r>
      <w:r w:rsidR="00B574AC">
        <w:rPr>
          <w:rFonts w:ascii="Verdana" w:hAnsi="Verdana"/>
          <w:sz w:val="20"/>
          <w:szCs w:val="20"/>
        </w:rPr>
        <w:t xml:space="preserve">Liliane Lopes </w:t>
      </w:r>
      <w:proofErr w:type="spellStart"/>
      <w:r w:rsidR="00C508F3">
        <w:rPr>
          <w:rFonts w:ascii="Verdana" w:hAnsi="Verdana"/>
          <w:sz w:val="20"/>
          <w:szCs w:val="20"/>
        </w:rPr>
        <w:t>Baldibiesso</w:t>
      </w:r>
      <w:proofErr w:type="spellEnd"/>
    </w:p>
    <w:p w14:paraId="0FE7D40F" w14:textId="77777777" w:rsidR="00B65546" w:rsidRPr="00215106" w:rsidRDefault="00B65546" w:rsidP="00B65546">
      <w:pPr>
        <w:pBdr>
          <w:top w:val="single" w:sz="4" w:space="1" w:color="auto"/>
        </w:pBdr>
        <w:rPr>
          <w:rFonts w:ascii="Verdana" w:hAnsi="Verdana"/>
          <w:sz w:val="20"/>
          <w:szCs w:val="20"/>
        </w:rPr>
      </w:pPr>
      <w:r w:rsidRPr="00215106">
        <w:rPr>
          <w:rFonts w:ascii="Verdana" w:hAnsi="Verdana"/>
          <w:sz w:val="20"/>
          <w:szCs w:val="20"/>
        </w:rPr>
        <w:t>Endereço: Rua Bahia, n. 233 – Centro – Manduri/SP.</w:t>
      </w:r>
    </w:p>
    <w:p w14:paraId="4BBF065C" w14:textId="77777777" w:rsidR="00B65546" w:rsidRPr="00215106" w:rsidRDefault="00B65546" w:rsidP="00B65546">
      <w:pPr>
        <w:pBdr>
          <w:top w:val="single" w:sz="4" w:space="1" w:color="auto"/>
        </w:pBdr>
        <w:rPr>
          <w:rFonts w:ascii="Verdana" w:hAnsi="Verdana"/>
          <w:sz w:val="20"/>
          <w:szCs w:val="20"/>
        </w:rPr>
      </w:pPr>
      <w:r w:rsidRPr="00215106">
        <w:rPr>
          <w:rFonts w:ascii="Verdana" w:hAnsi="Verdana"/>
          <w:sz w:val="20"/>
          <w:szCs w:val="20"/>
        </w:rPr>
        <w:t>Telefone: (14) 3356-9200</w:t>
      </w:r>
      <w:r w:rsidR="00215106">
        <w:rPr>
          <w:rFonts w:ascii="Verdana" w:hAnsi="Verdana"/>
          <w:sz w:val="20"/>
          <w:szCs w:val="20"/>
        </w:rPr>
        <w:t xml:space="preserve"> – R. 9219</w:t>
      </w:r>
    </w:p>
    <w:p w14:paraId="7A63D920" w14:textId="77777777" w:rsidR="00B65546" w:rsidRPr="00215106" w:rsidRDefault="00B65546" w:rsidP="00B65546">
      <w:pPr>
        <w:pBdr>
          <w:top w:val="single" w:sz="4" w:space="1" w:color="auto"/>
        </w:pBdr>
        <w:rPr>
          <w:rFonts w:ascii="Verdana" w:hAnsi="Verdana"/>
          <w:sz w:val="20"/>
          <w:szCs w:val="20"/>
        </w:rPr>
      </w:pPr>
      <w:r w:rsidRPr="00215106">
        <w:rPr>
          <w:rFonts w:ascii="Verdana" w:hAnsi="Verdana"/>
          <w:sz w:val="20"/>
          <w:szCs w:val="20"/>
        </w:rPr>
        <w:t>E-mail:</w:t>
      </w:r>
      <w:r w:rsidR="006D6FF6">
        <w:rPr>
          <w:rFonts w:ascii="Verdana" w:hAnsi="Verdana"/>
          <w:sz w:val="20"/>
          <w:szCs w:val="20"/>
        </w:rPr>
        <w:t xml:space="preserve"> setorenge</w:t>
      </w:r>
      <w:r w:rsidR="00905D4D">
        <w:rPr>
          <w:rFonts w:ascii="Verdana" w:hAnsi="Verdana"/>
          <w:sz w:val="20"/>
          <w:szCs w:val="20"/>
        </w:rPr>
        <w:t>nharia@manduri.sp.gov.br</w:t>
      </w:r>
      <w:r w:rsidR="00215106">
        <w:rPr>
          <w:rFonts w:ascii="Verdana" w:hAnsi="Verdana"/>
          <w:sz w:val="20"/>
          <w:szCs w:val="20"/>
        </w:rPr>
        <w:t xml:space="preserve"> </w:t>
      </w:r>
    </w:p>
    <w:p w14:paraId="638D9B6E" w14:textId="77777777" w:rsidR="00B65546" w:rsidRPr="00215106" w:rsidRDefault="00B65546" w:rsidP="00B65546">
      <w:pPr>
        <w:rPr>
          <w:rFonts w:ascii="Verdana" w:hAnsi="Verdana"/>
          <w:sz w:val="20"/>
          <w:szCs w:val="20"/>
        </w:rPr>
      </w:pPr>
      <w:r w:rsidRPr="00215106">
        <w:rPr>
          <w:rFonts w:ascii="Verdana" w:hAnsi="Verdana"/>
          <w:sz w:val="20"/>
          <w:szCs w:val="20"/>
        </w:rPr>
        <w:t>Horário de Atendimento: 2ª, 3ª, 4ª, 5ª e 6ª feira:</w:t>
      </w:r>
      <w:r w:rsidR="00215106">
        <w:rPr>
          <w:rFonts w:ascii="Verdana" w:hAnsi="Verdana"/>
          <w:sz w:val="20"/>
          <w:szCs w:val="20"/>
        </w:rPr>
        <w:t xml:space="preserve"> das </w:t>
      </w:r>
      <w:r w:rsidR="00426459">
        <w:rPr>
          <w:rFonts w:ascii="Verdana" w:hAnsi="Verdana"/>
          <w:sz w:val="20"/>
          <w:szCs w:val="20"/>
        </w:rPr>
        <w:t>8</w:t>
      </w:r>
      <w:r w:rsidRPr="00215106">
        <w:rPr>
          <w:rFonts w:ascii="Verdana" w:hAnsi="Verdana"/>
          <w:sz w:val="20"/>
          <w:szCs w:val="20"/>
        </w:rPr>
        <w:t xml:space="preserve">hs00 </w:t>
      </w:r>
      <w:r w:rsidR="00215106" w:rsidRPr="00215106">
        <w:rPr>
          <w:rFonts w:ascii="Verdana" w:hAnsi="Verdana"/>
          <w:sz w:val="20"/>
          <w:szCs w:val="20"/>
        </w:rPr>
        <w:t>às</w:t>
      </w:r>
      <w:r w:rsidR="00215106">
        <w:rPr>
          <w:rFonts w:ascii="Verdana" w:hAnsi="Verdana"/>
          <w:sz w:val="20"/>
          <w:szCs w:val="20"/>
        </w:rPr>
        <w:t xml:space="preserve"> 1</w:t>
      </w:r>
      <w:r w:rsidR="00426459">
        <w:rPr>
          <w:rFonts w:ascii="Verdana" w:hAnsi="Verdana"/>
          <w:sz w:val="20"/>
          <w:szCs w:val="20"/>
        </w:rPr>
        <w:t>2</w:t>
      </w:r>
      <w:r w:rsidR="00215106">
        <w:rPr>
          <w:rFonts w:ascii="Verdana" w:hAnsi="Verdana"/>
          <w:sz w:val="20"/>
          <w:szCs w:val="20"/>
        </w:rPr>
        <w:t>hs00 e das 1</w:t>
      </w:r>
      <w:r w:rsidR="00426459">
        <w:rPr>
          <w:rFonts w:ascii="Verdana" w:hAnsi="Verdana"/>
          <w:sz w:val="20"/>
          <w:szCs w:val="20"/>
        </w:rPr>
        <w:t>3</w:t>
      </w:r>
      <w:r w:rsidRPr="00215106">
        <w:rPr>
          <w:rFonts w:ascii="Verdana" w:hAnsi="Verdana"/>
          <w:sz w:val="20"/>
          <w:szCs w:val="20"/>
        </w:rPr>
        <w:t xml:space="preserve">hs00 </w:t>
      </w:r>
      <w:r w:rsidR="00215106" w:rsidRPr="00215106">
        <w:rPr>
          <w:rFonts w:ascii="Verdana" w:hAnsi="Verdana"/>
          <w:sz w:val="20"/>
          <w:szCs w:val="20"/>
        </w:rPr>
        <w:t>às</w:t>
      </w:r>
      <w:r w:rsidR="00426459">
        <w:rPr>
          <w:rFonts w:ascii="Verdana" w:hAnsi="Verdana"/>
          <w:sz w:val="20"/>
          <w:szCs w:val="20"/>
        </w:rPr>
        <w:t xml:space="preserve"> 16</w:t>
      </w:r>
      <w:r w:rsidRPr="00215106">
        <w:rPr>
          <w:rFonts w:ascii="Verdana" w:hAnsi="Verdana"/>
          <w:sz w:val="20"/>
          <w:szCs w:val="20"/>
        </w:rPr>
        <w:t>hs00.</w:t>
      </w:r>
    </w:p>
    <w:p w14:paraId="4A90C013" w14:textId="77777777" w:rsidR="00B65546" w:rsidRPr="00DA53FD" w:rsidRDefault="00B65546" w:rsidP="00B65546">
      <w:pPr>
        <w:pBdr>
          <w:top w:val="single" w:sz="4" w:space="1" w:color="auto"/>
        </w:pBdr>
        <w:rPr>
          <w:rFonts w:ascii="Verdana" w:hAnsi="Verdana"/>
          <w:color w:val="FF0000"/>
          <w:sz w:val="20"/>
          <w:szCs w:val="20"/>
        </w:rPr>
      </w:pPr>
    </w:p>
    <w:p w14:paraId="2E256F12" w14:textId="77777777" w:rsidR="00B65546" w:rsidRPr="00F87DA8" w:rsidRDefault="00B65546" w:rsidP="00B65546">
      <w:pPr>
        <w:pBdr>
          <w:top w:val="single" w:sz="4" w:space="1" w:color="auto"/>
        </w:pBdr>
        <w:rPr>
          <w:rFonts w:ascii="Verdana" w:hAnsi="Verdana"/>
          <w:b/>
          <w:sz w:val="20"/>
          <w:szCs w:val="20"/>
          <w:u w:val="single"/>
        </w:rPr>
      </w:pPr>
      <w:r w:rsidRPr="00F87DA8">
        <w:rPr>
          <w:rFonts w:ascii="Verdana" w:hAnsi="Verdana"/>
          <w:b/>
          <w:sz w:val="20"/>
          <w:szCs w:val="20"/>
          <w:u w:val="single"/>
        </w:rPr>
        <w:t>SETOR DE TRANSPORTES</w:t>
      </w:r>
    </w:p>
    <w:p w14:paraId="6D22DB08" w14:textId="3243705A" w:rsidR="00B65546" w:rsidRPr="00F87DA8" w:rsidRDefault="00B65546" w:rsidP="00B65546">
      <w:pPr>
        <w:pBdr>
          <w:top w:val="single" w:sz="4" w:space="1" w:color="auto"/>
        </w:pBdr>
        <w:rPr>
          <w:rFonts w:ascii="Verdana" w:hAnsi="Verdana"/>
          <w:sz w:val="20"/>
          <w:szCs w:val="20"/>
        </w:rPr>
      </w:pPr>
      <w:r w:rsidRPr="00F87DA8">
        <w:rPr>
          <w:rFonts w:ascii="Verdana" w:hAnsi="Verdana"/>
          <w:sz w:val="20"/>
          <w:szCs w:val="20"/>
        </w:rPr>
        <w:t xml:space="preserve">Responsável: </w:t>
      </w:r>
      <w:r w:rsidR="001D516D">
        <w:rPr>
          <w:rFonts w:ascii="Verdana" w:hAnsi="Verdana"/>
          <w:sz w:val="20"/>
          <w:szCs w:val="20"/>
        </w:rPr>
        <w:t xml:space="preserve">Rogério Cardoso da Silva </w:t>
      </w:r>
    </w:p>
    <w:p w14:paraId="6D39A569" w14:textId="77777777" w:rsidR="00B65546" w:rsidRPr="00F87DA8" w:rsidRDefault="00B65546" w:rsidP="00B65546">
      <w:pPr>
        <w:pBdr>
          <w:top w:val="single" w:sz="4" w:space="1" w:color="auto"/>
        </w:pBdr>
        <w:rPr>
          <w:rFonts w:ascii="Verdana" w:hAnsi="Verdana"/>
          <w:sz w:val="20"/>
          <w:szCs w:val="20"/>
        </w:rPr>
      </w:pPr>
      <w:r w:rsidRPr="00F87DA8">
        <w:rPr>
          <w:rFonts w:ascii="Verdana" w:hAnsi="Verdana"/>
          <w:sz w:val="20"/>
          <w:szCs w:val="20"/>
        </w:rPr>
        <w:t>Endereço: Rua Bahia, n. 233 – Centro – Manduri/SP.</w:t>
      </w:r>
    </w:p>
    <w:p w14:paraId="578B8F60" w14:textId="77777777" w:rsidR="00B65546" w:rsidRPr="00F87DA8" w:rsidRDefault="00B65546" w:rsidP="00B65546">
      <w:pPr>
        <w:pBdr>
          <w:top w:val="single" w:sz="4" w:space="1" w:color="auto"/>
        </w:pBdr>
        <w:rPr>
          <w:rFonts w:ascii="Verdana" w:hAnsi="Verdana"/>
          <w:sz w:val="20"/>
          <w:szCs w:val="20"/>
        </w:rPr>
      </w:pPr>
      <w:r w:rsidRPr="00F87DA8">
        <w:rPr>
          <w:rFonts w:ascii="Verdana" w:hAnsi="Verdana"/>
          <w:sz w:val="20"/>
          <w:szCs w:val="20"/>
        </w:rPr>
        <w:t>Telefone: (14) 3356-9200</w:t>
      </w:r>
      <w:r w:rsidR="00DB2F8A" w:rsidRPr="00F87DA8">
        <w:rPr>
          <w:rFonts w:ascii="Verdana" w:hAnsi="Verdana"/>
          <w:sz w:val="20"/>
          <w:szCs w:val="20"/>
        </w:rPr>
        <w:t xml:space="preserve"> – R. 9216</w:t>
      </w:r>
    </w:p>
    <w:p w14:paraId="200834D0" w14:textId="77777777" w:rsidR="00B65546" w:rsidRPr="00F87DA8" w:rsidRDefault="00B65546" w:rsidP="00B65546">
      <w:pPr>
        <w:pBdr>
          <w:top w:val="single" w:sz="4" w:space="1" w:color="auto"/>
        </w:pBdr>
        <w:rPr>
          <w:rFonts w:ascii="Verdana" w:hAnsi="Verdana"/>
          <w:sz w:val="20"/>
          <w:szCs w:val="20"/>
        </w:rPr>
      </w:pPr>
      <w:r w:rsidRPr="00F87DA8">
        <w:rPr>
          <w:rFonts w:ascii="Verdana" w:hAnsi="Verdana"/>
          <w:sz w:val="20"/>
          <w:szCs w:val="20"/>
        </w:rPr>
        <w:t>E-mail:</w:t>
      </w:r>
      <w:r w:rsidR="00F87DA8" w:rsidRPr="00F87DA8">
        <w:rPr>
          <w:rFonts w:ascii="Verdana" w:hAnsi="Verdana"/>
          <w:sz w:val="20"/>
          <w:szCs w:val="20"/>
        </w:rPr>
        <w:t xml:space="preserve"> transportes@manduri.sp.gov.br</w:t>
      </w:r>
    </w:p>
    <w:p w14:paraId="75DEC85B" w14:textId="77777777" w:rsidR="00B65546" w:rsidRPr="00F87DA8" w:rsidRDefault="00B65546" w:rsidP="00B65546">
      <w:pPr>
        <w:rPr>
          <w:rFonts w:ascii="Verdana" w:hAnsi="Verdana"/>
          <w:color w:val="FF0000"/>
          <w:sz w:val="20"/>
          <w:szCs w:val="20"/>
        </w:rPr>
      </w:pPr>
      <w:r w:rsidRPr="00F87DA8">
        <w:rPr>
          <w:rFonts w:ascii="Verdana" w:hAnsi="Verdana"/>
          <w:sz w:val="20"/>
          <w:szCs w:val="20"/>
        </w:rPr>
        <w:t xml:space="preserve">Horário de Atendimento: 2ª, 3ª, 4ª, 5ª e 6ª feira: das </w:t>
      </w:r>
      <w:r w:rsidR="00F87DA8">
        <w:rPr>
          <w:rFonts w:ascii="Verdana" w:hAnsi="Verdana"/>
          <w:sz w:val="20"/>
          <w:szCs w:val="20"/>
        </w:rPr>
        <w:t>7</w:t>
      </w:r>
      <w:r w:rsidRPr="00F87DA8">
        <w:rPr>
          <w:rFonts w:ascii="Verdana" w:hAnsi="Verdana"/>
          <w:sz w:val="20"/>
          <w:szCs w:val="20"/>
        </w:rPr>
        <w:t xml:space="preserve">hs00 </w:t>
      </w:r>
      <w:r w:rsidR="00DB2F8A" w:rsidRPr="00F87DA8">
        <w:rPr>
          <w:rFonts w:ascii="Verdana" w:hAnsi="Verdana"/>
          <w:sz w:val="20"/>
          <w:szCs w:val="20"/>
        </w:rPr>
        <w:t>às</w:t>
      </w:r>
      <w:r w:rsidR="00F87DA8">
        <w:rPr>
          <w:rFonts w:ascii="Verdana" w:hAnsi="Verdana"/>
          <w:sz w:val="20"/>
          <w:szCs w:val="20"/>
        </w:rPr>
        <w:t xml:space="preserve"> 11hs00 e das 12</w:t>
      </w:r>
      <w:r w:rsidRPr="00F87DA8">
        <w:rPr>
          <w:rFonts w:ascii="Verdana" w:hAnsi="Verdana"/>
          <w:sz w:val="20"/>
          <w:szCs w:val="20"/>
        </w:rPr>
        <w:t xml:space="preserve">hs00 </w:t>
      </w:r>
      <w:r w:rsidR="00DB2F8A" w:rsidRPr="00F87DA8">
        <w:rPr>
          <w:rFonts w:ascii="Verdana" w:hAnsi="Verdana"/>
          <w:sz w:val="20"/>
          <w:szCs w:val="20"/>
        </w:rPr>
        <w:t>às</w:t>
      </w:r>
      <w:r w:rsidR="00F87DA8">
        <w:rPr>
          <w:rFonts w:ascii="Verdana" w:hAnsi="Verdana"/>
          <w:sz w:val="20"/>
          <w:szCs w:val="20"/>
        </w:rPr>
        <w:t xml:space="preserve"> 16</w:t>
      </w:r>
      <w:r w:rsidRPr="00F87DA8">
        <w:rPr>
          <w:rFonts w:ascii="Verdana" w:hAnsi="Verdana"/>
          <w:sz w:val="20"/>
          <w:szCs w:val="20"/>
        </w:rPr>
        <w:t>hs00.</w:t>
      </w:r>
    </w:p>
    <w:p w14:paraId="7EB93F1E" w14:textId="77777777" w:rsidR="00B65546" w:rsidRDefault="00B65546" w:rsidP="00B65546">
      <w:pPr>
        <w:pBdr>
          <w:top w:val="single" w:sz="4" w:space="1" w:color="auto"/>
        </w:pBdr>
        <w:rPr>
          <w:rFonts w:ascii="Verdana" w:hAnsi="Verdana"/>
          <w:sz w:val="20"/>
          <w:szCs w:val="20"/>
        </w:rPr>
      </w:pPr>
    </w:p>
    <w:p w14:paraId="23B7700A" w14:textId="77777777" w:rsidR="00B65546" w:rsidRPr="000D695D" w:rsidRDefault="00B65546" w:rsidP="00B65546">
      <w:pPr>
        <w:pBdr>
          <w:top w:val="single" w:sz="4" w:space="1" w:color="auto"/>
        </w:pBdr>
        <w:rPr>
          <w:rFonts w:ascii="Verdana" w:hAnsi="Verdana"/>
          <w:b/>
          <w:sz w:val="20"/>
          <w:szCs w:val="20"/>
          <w:u w:val="single"/>
        </w:rPr>
      </w:pPr>
      <w:r w:rsidRPr="000D695D">
        <w:rPr>
          <w:rFonts w:ascii="Verdana" w:hAnsi="Verdana"/>
          <w:b/>
          <w:sz w:val="20"/>
          <w:szCs w:val="20"/>
          <w:u w:val="single"/>
        </w:rPr>
        <w:t>SETOR DE AGRICULTURA E MEIO AMBIENTE</w:t>
      </w:r>
    </w:p>
    <w:p w14:paraId="4F51F923" w14:textId="0307D8C3" w:rsidR="00B65546" w:rsidRPr="000D695D" w:rsidRDefault="00B65546" w:rsidP="00B65546">
      <w:pPr>
        <w:pBdr>
          <w:top w:val="single" w:sz="4" w:space="1" w:color="auto"/>
        </w:pBdr>
        <w:rPr>
          <w:rFonts w:ascii="Verdana" w:hAnsi="Verdana"/>
          <w:sz w:val="20"/>
          <w:szCs w:val="20"/>
        </w:rPr>
      </w:pPr>
      <w:r w:rsidRPr="000D695D">
        <w:rPr>
          <w:rFonts w:ascii="Verdana" w:hAnsi="Verdana"/>
          <w:sz w:val="20"/>
          <w:szCs w:val="20"/>
        </w:rPr>
        <w:t xml:space="preserve">Responsável: </w:t>
      </w:r>
      <w:r w:rsidR="001D516D">
        <w:rPr>
          <w:rFonts w:ascii="Verdana" w:hAnsi="Verdana"/>
          <w:sz w:val="20"/>
          <w:szCs w:val="20"/>
        </w:rPr>
        <w:t xml:space="preserve">Liliane Lopes </w:t>
      </w:r>
      <w:proofErr w:type="spellStart"/>
      <w:r w:rsidR="001D516D">
        <w:rPr>
          <w:rFonts w:ascii="Verdana" w:hAnsi="Verdana"/>
          <w:sz w:val="20"/>
          <w:szCs w:val="20"/>
        </w:rPr>
        <w:t>Baldibiesso</w:t>
      </w:r>
      <w:proofErr w:type="spellEnd"/>
    </w:p>
    <w:p w14:paraId="16CF94D3" w14:textId="77777777" w:rsidR="00B65546" w:rsidRPr="000D695D" w:rsidRDefault="00B65546" w:rsidP="00B65546">
      <w:pPr>
        <w:pBdr>
          <w:top w:val="single" w:sz="4" w:space="1" w:color="auto"/>
        </w:pBdr>
        <w:rPr>
          <w:rFonts w:ascii="Verdana" w:hAnsi="Verdana"/>
          <w:sz w:val="20"/>
          <w:szCs w:val="20"/>
        </w:rPr>
      </w:pPr>
      <w:r w:rsidRPr="000D695D">
        <w:rPr>
          <w:rFonts w:ascii="Verdana" w:hAnsi="Verdana"/>
          <w:sz w:val="20"/>
          <w:szCs w:val="20"/>
        </w:rPr>
        <w:t xml:space="preserve">Endereço: Rua </w:t>
      </w:r>
      <w:r w:rsidR="00ED45EC">
        <w:rPr>
          <w:rFonts w:ascii="Verdana" w:hAnsi="Verdana"/>
          <w:sz w:val="20"/>
          <w:szCs w:val="20"/>
        </w:rPr>
        <w:t>Bahia</w:t>
      </w:r>
      <w:r w:rsidRPr="000D695D">
        <w:rPr>
          <w:rFonts w:ascii="Verdana" w:hAnsi="Verdana"/>
          <w:sz w:val="20"/>
          <w:szCs w:val="20"/>
        </w:rPr>
        <w:t xml:space="preserve">, n. </w:t>
      </w:r>
      <w:r w:rsidR="00ED45EC">
        <w:rPr>
          <w:rFonts w:ascii="Verdana" w:hAnsi="Verdana"/>
          <w:sz w:val="20"/>
          <w:szCs w:val="20"/>
        </w:rPr>
        <w:t>233</w:t>
      </w:r>
      <w:r w:rsidRPr="000D695D">
        <w:rPr>
          <w:rFonts w:ascii="Verdana" w:hAnsi="Verdana"/>
          <w:sz w:val="20"/>
          <w:szCs w:val="20"/>
        </w:rPr>
        <w:t xml:space="preserve"> – Centro – Manduri/SP.</w:t>
      </w:r>
    </w:p>
    <w:p w14:paraId="348D25B7" w14:textId="77777777" w:rsidR="00B65546" w:rsidRPr="000D695D" w:rsidRDefault="00B65546" w:rsidP="00B65546">
      <w:pPr>
        <w:pBdr>
          <w:top w:val="single" w:sz="4" w:space="1" w:color="auto"/>
        </w:pBdr>
        <w:rPr>
          <w:rFonts w:ascii="Verdana" w:hAnsi="Verdana"/>
          <w:sz w:val="20"/>
          <w:szCs w:val="20"/>
        </w:rPr>
      </w:pPr>
      <w:r w:rsidRPr="000D695D">
        <w:rPr>
          <w:rFonts w:ascii="Verdana" w:hAnsi="Verdana"/>
          <w:sz w:val="20"/>
          <w:szCs w:val="20"/>
        </w:rPr>
        <w:t>Telefone: (14) 3356-</w:t>
      </w:r>
      <w:r w:rsidR="00ED45EC">
        <w:rPr>
          <w:rFonts w:ascii="Verdana" w:hAnsi="Verdana"/>
          <w:sz w:val="20"/>
          <w:szCs w:val="20"/>
        </w:rPr>
        <w:t>9200 – R. 9220</w:t>
      </w:r>
    </w:p>
    <w:p w14:paraId="25ECA6C3" w14:textId="77777777" w:rsidR="00B65546" w:rsidRPr="000D695D" w:rsidRDefault="00B65546" w:rsidP="00B65546">
      <w:pPr>
        <w:pBdr>
          <w:top w:val="single" w:sz="4" w:space="1" w:color="auto"/>
        </w:pBdr>
        <w:rPr>
          <w:rFonts w:ascii="Verdana" w:hAnsi="Verdana"/>
          <w:sz w:val="20"/>
          <w:szCs w:val="20"/>
        </w:rPr>
      </w:pPr>
      <w:r w:rsidRPr="000D695D">
        <w:rPr>
          <w:rFonts w:ascii="Verdana" w:hAnsi="Verdana"/>
          <w:sz w:val="20"/>
          <w:szCs w:val="20"/>
        </w:rPr>
        <w:t>E-mail</w:t>
      </w:r>
      <w:r w:rsidR="00ED45EC">
        <w:rPr>
          <w:rFonts w:ascii="Verdana" w:hAnsi="Verdana"/>
          <w:sz w:val="20"/>
          <w:szCs w:val="20"/>
        </w:rPr>
        <w:t>: meioambiente@manduri.sp.gov.br</w:t>
      </w:r>
    </w:p>
    <w:p w14:paraId="02C6530C" w14:textId="77777777" w:rsidR="00B65546" w:rsidRPr="000D695D" w:rsidRDefault="00B65546" w:rsidP="00B65546">
      <w:pPr>
        <w:rPr>
          <w:rFonts w:ascii="Verdana" w:hAnsi="Verdana"/>
          <w:sz w:val="20"/>
          <w:szCs w:val="20"/>
        </w:rPr>
      </w:pPr>
      <w:r w:rsidRPr="000D695D">
        <w:rPr>
          <w:rFonts w:ascii="Verdana" w:hAnsi="Verdana"/>
          <w:sz w:val="20"/>
          <w:szCs w:val="20"/>
        </w:rPr>
        <w:t xml:space="preserve">Horário de Atendimento: 2ª, 3ª, 4ª, 5ª e 6ª feira: das 8hs00 </w:t>
      </w:r>
      <w:r w:rsidR="00DA53FD" w:rsidRPr="000D695D">
        <w:rPr>
          <w:rFonts w:ascii="Verdana" w:hAnsi="Verdana"/>
          <w:sz w:val="20"/>
          <w:szCs w:val="20"/>
        </w:rPr>
        <w:t>às</w:t>
      </w:r>
      <w:r w:rsidRPr="000D695D">
        <w:rPr>
          <w:rFonts w:ascii="Verdana" w:hAnsi="Verdana"/>
          <w:sz w:val="20"/>
          <w:szCs w:val="20"/>
        </w:rPr>
        <w:t xml:space="preserve"> 12hs00 e das 13hs00 </w:t>
      </w:r>
      <w:r w:rsidR="00DA53FD" w:rsidRPr="000D695D">
        <w:rPr>
          <w:rFonts w:ascii="Verdana" w:hAnsi="Verdana"/>
          <w:sz w:val="20"/>
          <w:szCs w:val="20"/>
        </w:rPr>
        <w:t>às</w:t>
      </w:r>
      <w:r w:rsidRPr="000D695D">
        <w:rPr>
          <w:rFonts w:ascii="Verdana" w:hAnsi="Verdana"/>
          <w:sz w:val="20"/>
          <w:szCs w:val="20"/>
        </w:rPr>
        <w:t xml:space="preserve"> 17hs00.</w:t>
      </w:r>
    </w:p>
    <w:p w14:paraId="0D6C9C6C" w14:textId="77777777" w:rsidR="00B65546" w:rsidRPr="000D695D" w:rsidRDefault="00B65546" w:rsidP="00B65546">
      <w:pPr>
        <w:pBdr>
          <w:top w:val="single" w:sz="4" w:space="1" w:color="auto"/>
        </w:pBdr>
        <w:rPr>
          <w:rFonts w:ascii="Verdana" w:hAnsi="Verdana"/>
          <w:color w:val="FF0000"/>
          <w:sz w:val="20"/>
          <w:szCs w:val="20"/>
        </w:rPr>
      </w:pPr>
    </w:p>
    <w:p w14:paraId="1AB9A365" w14:textId="77777777" w:rsidR="00B65546" w:rsidRPr="000A2594" w:rsidRDefault="00B65546" w:rsidP="00B65546">
      <w:pPr>
        <w:pBdr>
          <w:top w:val="single" w:sz="4" w:space="1" w:color="auto"/>
        </w:pBdr>
        <w:rPr>
          <w:rFonts w:ascii="Verdana" w:hAnsi="Verdana"/>
          <w:b/>
          <w:sz w:val="20"/>
          <w:szCs w:val="20"/>
          <w:u w:val="single"/>
        </w:rPr>
      </w:pPr>
      <w:r w:rsidRPr="000A2594">
        <w:rPr>
          <w:rFonts w:ascii="Verdana" w:hAnsi="Verdana"/>
          <w:b/>
          <w:sz w:val="20"/>
          <w:szCs w:val="20"/>
          <w:u w:val="single"/>
        </w:rPr>
        <w:t>CEMITÉRIO MUNICIPAL</w:t>
      </w:r>
    </w:p>
    <w:p w14:paraId="5EBE2119" w14:textId="464F5533" w:rsidR="000A2594" w:rsidRPr="00215106" w:rsidRDefault="000A2594" w:rsidP="000A2594">
      <w:pPr>
        <w:pBdr>
          <w:top w:val="single" w:sz="4" w:space="1" w:color="auto"/>
        </w:pBdr>
        <w:rPr>
          <w:rFonts w:ascii="Verdana" w:hAnsi="Verdana"/>
          <w:sz w:val="20"/>
          <w:szCs w:val="20"/>
        </w:rPr>
      </w:pPr>
      <w:r w:rsidRPr="00215106">
        <w:rPr>
          <w:rFonts w:ascii="Verdana" w:hAnsi="Verdana"/>
          <w:sz w:val="20"/>
          <w:szCs w:val="20"/>
        </w:rPr>
        <w:t>Responsável:</w:t>
      </w:r>
      <w:r w:rsidR="002019E0" w:rsidRPr="00215106">
        <w:rPr>
          <w:rFonts w:ascii="Verdana" w:hAnsi="Verdana"/>
          <w:sz w:val="20"/>
          <w:szCs w:val="20"/>
        </w:rPr>
        <w:t xml:space="preserve"> </w:t>
      </w:r>
      <w:r w:rsidR="002019E0">
        <w:rPr>
          <w:rFonts w:ascii="Verdana" w:hAnsi="Verdana"/>
          <w:sz w:val="20"/>
          <w:szCs w:val="20"/>
        </w:rPr>
        <w:t xml:space="preserve">Liliane Lopes </w:t>
      </w:r>
      <w:proofErr w:type="spellStart"/>
      <w:r w:rsidR="002019E0">
        <w:rPr>
          <w:rFonts w:ascii="Verdana" w:hAnsi="Verdana"/>
          <w:sz w:val="20"/>
          <w:szCs w:val="20"/>
        </w:rPr>
        <w:t>Baldibiesso</w:t>
      </w:r>
      <w:proofErr w:type="spellEnd"/>
    </w:p>
    <w:p w14:paraId="3F0899E5" w14:textId="77777777" w:rsidR="000A2594" w:rsidRPr="00215106" w:rsidRDefault="000A2594" w:rsidP="000A2594">
      <w:pPr>
        <w:pBdr>
          <w:top w:val="single" w:sz="4" w:space="1" w:color="auto"/>
        </w:pBdr>
        <w:rPr>
          <w:rFonts w:ascii="Verdana" w:hAnsi="Verdana"/>
          <w:sz w:val="20"/>
          <w:szCs w:val="20"/>
        </w:rPr>
      </w:pPr>
      <w:r w:rsidRPr="00215106">
        <w:rPr>
          <w:rFonts w:ascii="Verdana" w:hAnsi="Verdana"/>
          <w:sz w:val="20"/>
          <w:szCs w:val="20"/>
        </w:rPr>
        <w:t>Endereço: Rua Bahia, n. 233 – Centro – Manduri/SP.</w:t>
      </w:r>
    </w:p>
    <w:p w14:paraId="4804A98D" w14:textId="77777777" w:rsidR="000A2594" w:rsidRPr="00215106" w:rsidRDefault="000A2594" w:rsidP="000A2594">
      <w:pPr>
        <w:pBdr>
          <w:top w:val="single" w:sz="4" w:space="1" w:color="auto"/>
        </w:pBdr>
        <w:rPr>
          <w:rFonts w:ascii="Verdana" w:hAnsi="Verdana"/>
          <w:sz w:val="20"/>
          <w:szCs w:val="20"/>
        </w:rPr>
      </w:pPr>
      <w:r w:rsidRPr="00215106">
        <w:rPr>
          <w:rFonts w:ascii="Verdana" w:hAnsi="Verdana"/>
          <w:sz w:val="20"/>
          <w:szCs w:val="20"/>
        </w:rPr>
        <w:t>Telefone: (14) 3356-9200</w:t>
      </w:r>
      <w:r>
        <w:rPr>
          <w:rFonts w:ascii="Verdana" w:hAnsi="Verdana"/>
          <w:sz w:val="20"/>
          <w:szCs w:val="20"/>
        </w:rPr>
        <w:t xml:space="preserve"> – R. 9219</w:t>
      </w:r>
    </w:p>
    <w:p w14:paraId="75E96B5F" w14:textId="77777777" w:rsidR="000A2594" w:rsidRPr="00215106" w:rsidRDefault="000A2594" w:rsidP="000A2594">
      <w:pPr>
        <w:pBdr>
          <w:top w:val="single" w:sz="4" w:space="1" w:color="auto"/>
        </w:pBdr>
        <w:rPr>
          <w:rFonts w:ascii="Verdana" w:hAnsi="Verdana"/>
          <w:sz w:val="20"/>
          <w:szCs w:val="20"/>
        </w:rPr>
      </w:pPr>
      <w:r w:rsidRPr="00215106">
        <w:rPr>
          <w:rFonts w:ascii="Verdana" w:hAnsi="Verdana"/>
          <w:sz w:val="20"/>
          <w:szCs w:val="20"/>
        </w:rPr>
        <w:t>E-mail:</w:t>
      </w:r>
      <w:r>
        <w:rPr>
          <w:rFonts w:ascii="Verdana" w:hAnsi="Verdana"/>
          <w:sz w:val="20"/>
          <w:szCs w:val="20"/>
        </w:rPr>
        <w:t xml:space="preserve"> setorengenharia@manduri.sp.gov.br </w:t>
      </w:r>
    </w:p>
    <w:p w14:paraId="16C923F5" w14:textId="77777777" w:rsidR="000A2594" w:rsidRPr="00215106" w:rsidRDefault="000A2594" w:rsidP="000A2594">
      <w:pPr>
        <w:rPr>
          <w:rFonts w:ascii="Verdana" w:hAnsi="Verdana"/>
          <w:sz w:val="20"/>
          <w:szCs w:val="20"/>
        </w:rPr>
      </w:pPr>
      <w:r w:rsidRPr="00215106">
        <w:rPr>
          <w:rFonts w:ascii="Verdana" w:hAnsi="Verdana"/>
          <w:sz w:val="20"/>
          <w:szCs w:val="20"/>
        </w:rPr>
        <w:t>Horário de Atendimento: 2ª, 3ª, 4ª, 5ª e 6ª feira:</w:t>
      </w:r>
      <w:r>
        <w:rPr>
          <w:rFonts w:ascii="Verdana" w:hAnsi="Verdana"/>
          <w:sz w:val="20"/>
          <w:szCs w:val="20"/>
        </w:rPr>
        <w:t xml:space="preserve"> das </w:t>
      </w:r>
      <w:r w:rsidR="00426459">
        <w:rPr>
          <w:rFonts w:ascii="Verdana" w:hAnsi="Verdana"/>
          <w:sz w:val="20"/>
          <w:szCs w:val="20"/>
        </w:rPr>
        <w:t>8</w:t>
      </w:r>
      <w:r w:rsidRPr="00215106">
        <w:rPr>
          <w:rFonts w:ascii="Verdana" w:hAnsi="Verdana"/>
          <w:sz w:val="20"/>
          <w:szCs w:val="20"/>
        </w:rPr>
        <w:t>hs00 às</w:t>
      </w:r>
      <w:r>
        <w:rPr>
          <w:rFonts w:ascii="Verdana" w:hAnsi="Verdana"/>
          <w:sz w:val="20"/>
          <w:szCs w:val="20"/>
        </w:rPr>
        <w:t xml:space="preserve"> 1</w:t>
      </w:r>
      <w:r w:rsidR="00426459">
        <w:rPr>
          <w:rFonts w:ascii="Verdana" w:hAnsi="Verdana"/>
          <w:sz w:val="20"/>
          <w:szCs w:val="20"/>
        </w:rPr>
        <w:t>2</w:t>
      </w:r>
      <w:r>
        <w:rPr>
          <w:rFonts w:ascii="Verdana" w:hAnsi="Verdana"/>
          <w:sz w:val="20"/>
          <w:szCs w:val="20"/>
        </w:rPr>
        <w:t>hs00 e das 1</w:t>
      </w:r>
      <w:r w:rsidR="00426459">
        <w:rPr>
          <w:rFonts w:ascii="Verdana" w:hAnsi="Verdana"/>
          <w:sz w:val="20"/>
          <w:szCs w:val="20"/>
        </w:rPr>
        <w:t>3</w:t>
      </w:r>
      <w:r w:rsidRPr="00215106">
        <w:rPr>
          <w:rFonts w:ascii="Verdana" w:hAnsi="Verdana"/>
          <w:sz w:val="20"/>
          <w:szCs w:val="20"/>
        </w:rPr>
        <w:t>hs00 às</w:t>
      </w:r>
      <w:r>
        <w:rPr>
          <w:rFonts w:ascii="Verdana" w:hAnsi="Verdana"/>
          <w:sz w:val="20"/>
          <w:szCs w:val="20"/>
        </w:rPr>
        <w:t xml:space="preserve"> 1</w:t>
      </w:r>
      <w:r w:rsidR="00426459">
        <w:rPr>
          <w:rFonts w:ascii="Verdana" w:hAnsi="Verdana"/>
          <w:sz w:val="20"/>
          <w:szCs w:val="20"/>
        </w:rPr>
        <w:t>7</w:t>
      </w:r>
      <w:r w:rsidRPr="00215106">
        <w:rPr>
          <w:rFonts w:ascii="Verdana" w:hAnsi="Verdana"/>
          <w:sz w:val="20"/>
          <w:szCs w:val="20"/>
        </w:rPr>
        <w:t>hs00.</w:t>
      </w:r>
    </w:p>
    <w:p w14:paraId="3D753F00" w14:textId="77777777" w:rsidR="00B65546" w:rsidRPr="000D695D" w:rsidRDefault="00B65546" w:rsidP="00B65546">
      <w:pPr>
        <w:pBdr>
          <w:top w:val="single" w:sz="4" w:space="1" w:color="auto"/>
        </w:pBdr>
        <w:rPr>
          <w:rFonts w:ascii="Verdana" w:hAnsi="Verdana"/>
          <w:color w:val="FF0000"/>
          <w:sz w:val="20"/>
          <w:szCs w:val="20"/>
        </w:rPr>
      </w:pPr>
    </w:p>
    <w:p w14:paraId="55FECA66" w14:textId="77777777" w:rsidR="00B65546" w:rsidRPr="004D2E34" w:rsidRDefault="00B65546" w:rsidP="00B65546">
      <w:pPr>
        <w:pBdr>
          <w:top w:val="single" w:sz="4" w:space="1" w:color="auto"/>
        </w:pBdr>
        <w:rPr>
          <w:rFonts w:ascii="Verdana" w:hAnsi="Verdana"/>
          <w:b/>
          <w:sz w:val="20"/>
          <w:szCs w:val="20"/>
          <w:u w:val="single"/>
        </w:rPr>
      </w:pPr>
      <w:r w:rsidRPr="004D2E34">
        <w:rPr>
          <w:rFonts w:ascii="Verdana" w:hAnsi="Verdana"/>
          <w:b/>
          <w:sz w:val="20"/>
          <w:szCs w:val="20"/>
          <w:u w:val="single"/>
        </w:rPr>
        <w:t>CRAS – CENTRO DE REFERÊNCIA DE ASSISTÊNCIA SOCIAL</w:t>
      </w:r>
    </w:p>
    <w:p w14:paraId="2AA79E5F" w14:textId="4DBC9F59"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 xml:space="preserve">Responsável: </w:t>
      </w:r>
      <w:r w:rsidR="00245BEB">
        <w:rPr>
          <w:rFonts w:ascii="Verdana" w:hAnsi="Verdana"/>
          <w:sz w:val="20"/>
          <w:szCs w:val="20"/>
        </w:rPr>
        <w:t xml:space="preserve">Marla Cristina </w:t>
      </w:r>
      <w:proofErr w:type="spellStart"/>
      <w:r w:rsidR="00245BEB">
        <w:rPr>
          <w:rFonts w:ascii="Verdana" w:hAnsi="Verdana"/>
          <w:sz w:val="20"/>
          <w:szCs w:val="20"/>
        </w:rPr>
        <w:t>Laurano</w:t>
      </w:r>
      <w:proofErr w:type="spellEnd"/>
      <w:r w:rsidR="00245BEB">
        <w:rPr>
          <w:rFonts w:ascii="Verdana" w:hAnsi="Verdana"/>
          <w:sz w:val="20"/>
          <w:szCs w:val="20"/>
        </w:rPr>
        <w:t xml:space="preserve"> Bernardes </w:t>
      </w:r>
    </w:p>
    <w:p w14:paraId="7B736AE4" w14:textId="77777777"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 xml:space="preserve">Endereço: Rua </w:t>
      </w:r>
      <w:r w:rsidR="004D2E34">
        <w:rPr>
          <w:rFonts w:ascii="Verdana" w:hAnsi="Verdana"/>
          <w:sz w:val="20"/>
          <w:szCs w:val="20"/>
        </w:rPr>
        <w:t>Carlos Eduardo Justo</w:t>
      </w:r>
      <w:r w:rsidRPr="004D2E34">
        <w:rPr>
          <w:rFonts w:ascii="Verdana" w:hAnsi="Verdana"/>
          <w:sz w:val="20"/>
          <w:szCs w:val="20"/>
        </w:rPr>
        <w:t xml:space="preserve">, n. </w:t>
      </w:r>
      <w:r w:rsidR="004D2E34">
        <w:rPr>
          <w:rFonts w:ascii="Verdana" w:hAnsi="Verdana"/>
          <w:sz w:val="20"/>
          <w:szCs w:val="20"/>
        </w:rPr>
        <w:t>210</w:t>
      </w:r>
      <w:r w:rsidRPr="004D2E34">
        <w:rPr>
          <w:rFonts w:ascii="Verdana" w:hAnsi="Verdana"/>
          <w:sz w:val="20"/>
          <w:szCs w:val="20"/>
        </w:rPr>
        <w:t xml:space="preserve"> – C</w:t>
      </w:r>
      <w:r w:rsidR="004D2E34">
        <w:rPr>
          <w:rFonts w:ascii="Verdana" w:hAnsi="Verdana"/>
          <w:sz w:val="20"/>
          <w:szCs w:val="20"/>
        </w:rPr>
        <w:t>DHU</w:t>
      </w:r>
      <w:r w:rsidRPr="004D2E34">
        <w:rPr>
          <w:rFonts w:ascii="Verdana" w:hAnsi="Verdana"/>
          <w:sz w:val="20"/>
          <w:szCs w:val="20"/>
        </w:rPr>
        <w:t xml:space="preserve"> – Manduri/SP.</w:t>
      </w:r>
    </w:p>
    <w:p w14:paraId="15D89881" w14:textId="77777777"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Telefone: (14) 3356-</w:t>
      </w:r>
      <w:r w:rsidR="004D2E34">
        <w:rPr>
          <w:rFonts w:ascii="Verdana" w:hAnsi="Verdana"/>
          <w:sz w:val="20"/>
          <w:szCs w:val="20"/>
        </w:rPr>
        <w:t>9215</w:t>
      </w:r>
    </w:p>
    <w:p w14:paraId="315F4117" w14:textId="77777777" w:rsidR="00B65546" w:rsidRPr="004D2E34" w:rsidRDefault="00B65546" w:rsidP="00B65546">
      <w:pPr>
        <w:pBdr>
          <w:top w:val="single" w:sz="4" w:space="1" w:color="auto"/>
        </w:pBdr>
        <w:rPr>
          <w:rFonts w:ascii="Verdana" w:hAnsi="Verdana"/>
          <w:sz w:val="20"/>
          <w:szCs w:val="20"/>
        </w:rPr>
      </w:pPr>
      <w:r w:rsidRPr="004D2E34">
        <w:rPr>
          <w:rFonts w:ascii="Verdana" w:hAnsi="Verdana"/>
          <w:sz w:val="20"/>
          <w:szCs w:val="20"/>
        </w:rPr>
        <w:t>E-mail:</w:t>
      </w:r>
      <w:r w:rsidR="004D2E34">
        <w:rPr>
          <w:rFonts w:ascii="Verdana" w:hAnsi="Verdana"/>
          <w:sz w:val="20"/>
          <w:szCs w:val="20"/>
        </w:rPr>
        <w:t xml:space="preserve"> cras@manduri.sp.gov.br</w:t>
      </w:r>
    </w:p>
    <w:p w14:paraId="54D85EC8" w14:textId="1679850A" w:rsidR="00B65546" w:rsidRPr="00BD4480" w:rsidRDefault="00B65546" w:rsidP="00BD4480">
      <w:pPr>
        <w:rPr>
          <w:rFonts w:ascii="Verdana" w:hAnsi="Verdana"/>
          <w:sz w:val="20"/>
          <w:szCs w:val="20"/>
        </w:rPr>
      </w:pPr>
      <w:r w:rsidRPr="004D2E34">
        <w:rPr>
          <w:rFonts w:ascii="Verdana" w:hAnsi="Verdana"/>
          <w:sz w:val="20"/>
          <w:szCs w:val="20"/>
        </w:rPr>
        <w:t xml:space="preserve">Horário de Atendimento: 2ª, 3ª, 4ª, 5ª e 6ª feira: das 8hs00 </w:t>
      </w:r>
      <w:r w:rsidR="004D2E34" w:rsidRPr="004D2E34">
        <w:rPr>
          <w:rFonts w:ascii="Verdana" w:hAnsi="Verdana"/>
          <w:sz w:val="20"/>
          <w:szCs w:val="20"/>
        </w:rPr>
        <w:t>às</w:t>
      </w:r>
      <w:r w:rsidRPr="004D2E34">
        <w:rPr>
          <w:rFonts w:ascii="Verdana" w:hAnsi="Verdana"/>
          <w:sz w:val="20"/>
          <w:szCs w:val="20"/>
        </w:rPr>
        <w:t xml:space="preserve"> 12hs00 e das 13hs00 </w:t>
      </w:r>
      <w:r w:rsidR="004D2E34" w:rsidRPr="004D2E34">
        <w:rPr>
          <w:rFonts w:ascii="Verdana" w:hAnsi="Verdana"/>
          <w:sz w:val="20"/>
          <w:szCs w:val="20"/>
        </w:rPr>
        <w:t>às</w:t>
      </w:r>
      <w:r w:rsidRPr="004D2E34">
        <w:rPr>
          <w:rFonts w:ascii="Verdana" w:hAnsi="Verdana"/>
          <w:sz w:val="20"/>
          <w:szCs w:val="20"/>
        </w:rPr>
        <w:t xml:space="preserve"> 17hs00.</w:t>
      </w:r>
    </w:p>
    <w:p w14:paraId="002DDCFE" w14:textId="77777777" w:rsidR="007A264A" w:rsidRDefault="007A264A" w:rsidP="00B65546">
      <w:pPr>
        <w:pBdr>
          <w:top w:val="single" w:sz="4" w:space="1" w:color="auto"/>
        </w:pBdr>
        <w:rPr>
          <w:rFonts w:ascii="Verdana" w:hAnsi="Verdana"/>
          <w:b/>
          <w:sz w:val="20"/>
          <w:szCs w:val="20"/>
          <w:u w:val="single"/>
        </w:rPr>
      </w:pPr>
    </w:p>
    <w:p w14:paraId="0BB9034A" w14:textId="1E13FF17" w:rsidR="00B65546" w:rsidRPr="00EC2BDD" w:rsidRDefault="00B65546" w:rsidP="00B65546">
      <w:pPr>
        <w:pBdr>
          <w:top w:val="single" w:sz="4" w:space="1" w:color="auto"/>
        </w:pBdr>
        <w:rPr>
          <w:rFonts w:ascii="Verdana" w:hAnsi="Verdana"/>
          <w:b/>
          <w:sz w:val="20"/>
          <w:szCs w:val="20"/>
          <w:u w:val="single"/>
        </w:rPr>
      </w:pPr>
      <w:r w:rsidRPr="00EC2BDD">
        <w:rPr>
          <w:rFonts w:ascii="Verdana" w:hAnsi="Verdana"/>
          <w:b/>
          <w:sz w:val="20"/>
          <w:szCs w:val="20"/>
          <w:u w:val="single"/>
        </w:rPr>
        <w:t xml:space="preserve">SETOR DE FISCALIZAÇÃO </w:t>
      </w:r>
    </w:p>
    <w:p w14:paraId="53BFDF2F" w14:textId="5B3C6254" w:rsidR="00EC2BDD" w:rsidRPr="000D695D" w:rsidRDefault="00EC2BDD" w:rsidP="00EC2BDD">
      <w:pPr>
        <w:pBdr>
          <w:top w:val="single" w:sz="4" w:space="1" w:color="auto"/>
        </w:pBdr>
        <w:rPr>
          <w:rFonts w:ascii="Verdana" w:hAnsi="Verdana"/>
          <w:sz w:val="20"/>
          <w:szCs w:val="20"/>
        </w:rPr>
      </w:pPr>
      <w:r w:rsidRPr="000D695D">
        <w:rPr>
          <w:rFonts w:ascii="Verdana" w:hAnsi="Verdana"/>
          <w:sz w:val="20"/>
          <w:szCs w:val="20"/>
        </w:rPr>
        <w:t xml:space="preserve">Responsável: </w:t>
      </w:r>
      <w:r w:rsidR="00BD4480">
        <w:rPr>
          <w:rFonts w:ascii="Verdana" w:hAnsi="Verdana"/>
          <w:sz w:val="20"/>
          <w:szCs w:val="20"/>
        </w:rPr>
        <w:t xml:space="preserve">Jéssica Maria Alonso </w:t>
      </w:r>
      <w:proofErr w:type="spellStart"/>
      <w:r w:rsidR="00BD4480">
        <w:rPr>
          <w:rFonts w:ascii="Verdana" w:hAnsi="Verdana"/>
          <w:sz w:val="20"/>
          <w:szCs w:val="20"/>
        </w:rPr>
        <w:t>Palugam</w:t>
      </w:r>
      <w:proofErr w:type="spellEnd"/>
    </w:p>
    <w:p w14:paraId="02E1FBD9" w14:textId="77777777" w:rsidR="00EC2BDD" w:rsidRPr="000D695D" w:rsidRDefault="00EC2BDD" w:rsidP="00EC2BDD">
      <w:pPr>
        <w:pBdr>
          <w:top w:val="single" w:sz="4" w:space="1" w:color="auto"/>
        </w:pBdr>
        <w:rPr>
          <w:rFonts w:ascii="Verdana" w:hAnsi="Verdana"/>
          <w:sz w:val="20"/>
          <w:szCs w:val="20"/>
        </w:rPr>
      </w:pPr>
      <w:r w:rsidRPr="000D695D">
        <w:rPr>
          <w:rFonts w:ascii="Verdana" w:hAnsi="Verdana"/>
          <w:sz w:val="20"/>
          <w:szCs w:val="20"/>
        </w:rPr>
        <w:t xml:space="preserve">Endereço: Rua </w:t>
      </w:r>
      <w:r>
        <w:rPr>
          <w:rFonts w:ascii="Verdana" w:hAnsi="Verdana"/>
          <w:sz w:val="20"/>
          <w:szCs w:val="20"/>
        </w:rPr>
        <w:t>Bahia</w:t>
      </w:r>
      <w:r w:rsidRPr="000D695D">
        <w:rPr>
          <w:rFonts w:ascii="Verdana" w:hAnsi="Verdana"/>
          <w:sz w:val="20"/>
          <w:szCs w:val="20"/>
        </w:rPr>
        <w:t xml:space="preserve">, n. </w:t>
      </w:r>
      <w:r>
        <w:rPr>
          <w:rFonts w:ascii="Verdana" w:hAnsi="Verdana"/>
          <w:sz w:val="20"/>
          <w:szCs w:val="20"/>
        </w:rPr>
        <w:t>233</w:t>
      </w:r>
      <w:r w:rsidRPr="000D695D">
        <w:rPr>
          <w:rFonts w:ascii="Verdana" w:hAnsi="Verdana"/>
          <w:sz w:val="20"/>
          <w:szCs w:val="20"/>
        </w:rPr>
        <w:t xml:space="preserve"> – Centro – Manduri/SP.</w:t>
      </w:r>
    </w:p>
    <w:p w14:paraId="32876B48" w14:textId="77777777" w:rsidR="00EC2BDD" w:rsidRPr="000D695D" w:rsidRDefault="00EC2BDD" w:rsidP="00EC2BDD">
      <w:pPr>
        <w:pBdr>
          <w:top w:val="single" w:sz="4" w:space="1" w:color="auto"/>
        </w:pBdr>
        <w:rPr>
          <w:rFonts w:ascii="Verdana" w:hAnsi="Verdana"/>
          <w:sz w:val="20"/>
          <w:szCs w:val="20"/>
        </w:rPr>
      </w:pPr>
      <w:r w:rsidRPr="000D695D">
        <w:rPr>
          <w:rFonts w:ascii="Verdana" w:hAnsi="Verdana"/>
          <w:sz w:val="20"/>
          <w:szCs w:val="20"/>
        </w:rPr>
        <w:t>Telefone: (14) 3356-</w:t>
      </w:r>
      <w:r>
        <w:rPr>
          <w:rFonts w:ascii="Verdana" w:hAnsi="Verdana"/>
          <w:sz w:val="20"/>
          <w:szCs w:val="20"/>
        </w:rPr>
        <w:t>9200 – R. 9220</w:t>
      </w:r>
    </w:p>
    <w:p w14:paraId="102B6C86" w14:textId="77777777" w:rsidR="00EC2BDD" w:rsidRPr="000D695D" w:rsidRDefault="00EC2BDD" w:rsidP="00EC2BDD">
      <w:pPr>
        <w:pBdr>
          <w:top w:val="single" w:sz="4" w:space="1" w:color="auto"/>
        </w:pBdr>
        <w:rPr>
          <w:rFonts w:ascii="Verdana" w:hAnsi="Verdana"/>
          <w:sz w:val="20"/>
          <w:szCs w:val="20"/>
        </w:rPr>
      </w:pPr>
      <w:r w:rsidRPr="000D695D">
        <w:rPr>
          <w:rFonts w:ascii="Verdana" w:hAnsi="Verdana"/>
          <w:sz w:val="20"/>
          <w:szCs w:val="20"/>
        </w:rPr>
        <w:t>E-mail</w:t>
      </w:r>
      <w:r>
        <w:rPr>
          <w:rFonts w:ascii="Verdana" w:hAnsi="Verdana"/>
          <w:sz w:val="20"/>
          <w:szCs w:val="20"/>
        </w:rPr>
        <w:t xml:space="preserve">: </w:t>
      </w:r>
      <w:r w:rsidRPr="00C45CAB">
        <w:rPr>
          <w:rFonts w:ascii="Verdana" w:hAnsi="Verdana"/>
          <w:sz w:val="20"/>
          <w:szCs w:val="20"/>
        </w:rPr>
        <w:t>meioambiente@manduri.sp.gov.br</w:t>
      </w:r>
    </w:p>
    <w:p w14:paraId="6CEF001B" w14:textId="77777777" w:rsidR="00EC2BDD" w:rsidRPr="000D695D" w:rsidRDefault="00EC2BDD" w:rsidP="00EC2BDD">
      <w:pPr>
        <w:rPr>
          <w:rFonts w:ascii="Verdana" w:hAnsi="Verdana"/>
          <w:sz w:val="20"/>
          <w:szCs w:val="20"/>
        </w:rPr>
      </w:pPr>
      <w:r w:rsidRPr="000D695D">
        <w:rPr>
          <w:rFonts w:ascii="Verdana" w:hAnsi="Verdana"/>
          <w:sz w:val="20"/>
          <w:szCs w:val="20"/>
        </w:rPr>
        <w:t>Horário de Atendimento: 2ª, 3ª, 4ª, 5ª e 6ª feira: das 8hs00 às 12hs00 e das 13hs00 às 17hs00.</w:t>
      </w:r>
    </w:p>
    <w:p w14:paraId="27E40B30" w14:textId="77777777" w:rsidR="00B65546" w:rsidRPr="000D695D" w:rsidRDefault="00B65546" w:rsidP="00B65546">
      <w:pPr>
        <w:pBdr>
          <w:top w:val="single" w:sz="4" w:space="1" w:color="auto"/>
        </w:pBdr>
        <w:rPr>
          <w:rFonts w:ascii="Verdana" w:hAnsi="Verdana"/>
          <w:color w:val="FF0000"/>
          <w:sz w:val="20"/>
          <w:szCs w:val="20"/>
        </w:rPr>
      </w:pPr>
    </w:p>
    <w:p w14:paraId="728E022E" w14:textId="77777777" w:rsidR="00B65546" w:rsidRPr="00AB22CB" w:rsidRDefault="00B65546" w:rsidP="00B65546">
      <w:pPr>
        <w:pBdr>
          <w:top w:val="single" w:sz="4" w:space="1" w:color="auto"/>
        </w:pBdr>
        <w:rPr>
          <w:rFonts w:ascii="Verdana" w:hAnsi="Verdana"/>
          <w:b/>
          <w:sz w:val="20"/>
          <w:szCs w:val="20"/>
          <w:u w:val="single"/>
        </w:rPr>
      </w:pPr>
      <w:r w:rsidRPr="00AB22CB">
        <w:rPr>
          <w:rFonts w:ascii="Verdana" w:hAnsi="Verdana"/>
          <w:b/>
          <w:sz w:val="20"/>
          <w:szCs w:val="20"/>
          <w:u w:val="single"/>
        </w:rPr>
        <w:t xml:space="preserve">BANCO DO POVO PAULISTA </w:t>
      </w:r>
    </w:p>
    <w:p w14:paraId="4CF6A56E" w14:textId="77777777" w:rsidR="00B65546" w:rsidRPr="00AB22CB" w:rsidRDefault="00B65546" w:rsidP="00B65546">
      <w:pPr>
        <w:pBdr>
          <w:top w:val="single" w:sz="4" w:space="1" w:color="auto"/>
        </w:pBdr>
        <w:rPr>
          <w:rFonts w:ascii="Verdana" w:hAnsi="Verdana"/>
          <w:sz w:val="20"/>
          <w:szCs w:val="20"/>
        </w:rPr>
      </w:pPr>
      <w:r w:rsidRPr="00AB22CB">
        <w:rPr>
          <w:rFonts w:ascii="Verdana" w:hAnsi="Verdana"/>
          <w:sz w:val="20"/>
          <w:szCs w:val="20"/>
        </w:rPr>
        <w:t xml:space="preserve">Responsável: </w:t>
      </w:r>
      <w:r w:rsidR="00AB22CB">
        <w:rPr>
          <w:rFonts w:ascii="Verdana" w:hAnsi="Verdana"/>
          <w:sz w:val="20"/>
          <w:szCs w:val="20"/>
        </w:rPr>
        <w:t>José Aparecido Menezes</w:t>
      </w:r>
    </w:p>
    <w:p w14:paraId="2D355D94" w14:textId="77777777" w:rsidR="00B65546" w:rsidRPr="00AB22CB" w:rsidRDefault="00B65546" w:rsidP="00B65546">
      <w:pPr>
        <w:pBdr>
          <w:top w:val="single" w:sz="4" w:space="1" w:color="auto"/>
        </w:pBdr>
        <w:rPr>
          <w:rFonts w:ascii="Verdana" w:hAnsi="Verdana"/>
          <w:sz w:val="20"/>
          <w:szCs w:val="20"/>
        </w:rPr>
      </w:pPr>
      <w:r w:rsidRPr="00AB22CB">
        <w:rPr>
          <w:rFonts w:ascii="Verdana" w:hAnsi="Verdana"/>
          <w:sz w:val="20"/>
          <w:szCs w:val="20"/>
        </w:rPr>
        <w:t xml:space="preserve">Endereço: Rua </w:t>
      </w:r>
      <w:r w:rsidR="00AB22CB">
        <w:rPr>
          <w:rFonts w:ascii="Verdana" w:hAnsi="Verdana"/>
          <w:sz w:val="20"/>
          <w:szCs w:val="20"/>
        </w:rPr>
        <w:t>Rio Grande do Sul</w:t>
      </w:r>
      <w:r w:rsidRPr="00AB22CB">
        <w:rPr>
          <w:rFonts w:ascii="Verdana" w:hAnsi="Verdana"/>
          <w:sz w:val="20"/>
          <w:szCs w:val="20"/>
        </w:rPr>
        <w:t xml:space="preserve">, n. </w:t>
      </w:r>
      <w:r w:rsidR="007403BD" w:rsidRPr="007403BD">
        <w:rPr>
          <w:rFonts w:ascii="Verdana" w:hAnsi="Verdana"/>
          <w:sz w:val="20"/>
          <w:szCs w:val="20"/>
        </w:rPr>
        <w:t>390</w:t>
      </w:r>
      <w:r w:rsidRPr="00AB22CB">
        <w:rPr>
          <w:rFonts w:ascii="Verdana" w:hAnsi="Verdana"/>
          <w:sz w:val="20"/>
          <w:szCs w:val="20"/>
        </w:rPr>
        <w:t xml:space="preserve"> – Centro – Manduri/SP.</w:t>
      </w:r>
    </w:p>
    <w:p w14:paraId="7353D0D4" w14:textId="77777777" w:rsidR="00B65546" w:rsidRPr="00AB22CB" w:rsidRDefault="00B65546" w:rsidP="00B65546">
      <w:pPr>
        <w:pBdr>
          <w:top w:val="single" w:sz="4" w:space="1" w:color="auto"/>
        </w:pBdr>
        <w:rPr>
          <w:rFonts w:ascii="Verdana" w:hAnsi="Verdana"/>
          <w:sz w:val="20"/>
          <w:szCs w:val="20"/>
        </w:rPr>
      </w:pPr>
      <w:r w:rsidRPr="00AB22CB">
        <w:rPr>
          <w:rFonts w:ascii="Verdana" w:hAnsi="Verdana"/>
          <w:sz w:val="20"/>
          <w:szCs w:val="20"/>
        </w:rPr>
        <w:t>Telefone: (14) 3356-</w:t>
      </w:r>
      <w:r w:rsidR="00AB22CB">
        <w:rPr>
          <w:rFonts w:ascii="Verdana" w:hAnsi="Verdana"/>
          <w:sz w:val="20"/>
          <w:szCs w:val="20"/>
        </w:rPr>
        <w:t xml:space="preserve"> 9211</w:t>
      </w:r>
      <w:r w:rsidR="00E81CD8">
        <w:rPr>
          <w:rFonts w:ascii="Verdana" w:hAnsi="Verdana"/>
          <w:sz w:val="20"/>
          <w:szCs w:val="20"/>
        </w:rPr>
        <w:t xml:space="preserve"> – R. 9355</w:t>
      </w:r>
    </w:p>
    <w:p w14:paraId="717F3B97" w14:textId="77777777" w:rsidR="00B65546" w:rsidRPr="00AB22CB" w:rsidRDefault="00B65546" w:rsidP="00B65546">
      <w:pPr>
        <w:pBdr>
          <w:top w:val="single" w:sz="4" w:space="1" w:color="auto"/>
        </w:pBdr>
        <w:rPr>
          <w:rFonts w:ascii="Verdana" w:hAnsi="Verdana"/>
          <w:sz w:val="20"/>
          <w:szCs w:val="20"/>
        </w:rPr>
      </w:pPr>
      <w:r w:rsidRPr="00AB22CB">
        <w:rPr>
          <w:rFonts w:ascii="Verdana" w:hAnsi="Verdana"/>
          <w:sz w:val="20"/>
          <w:szCs w:val="20"/>
        </w:rPr>
        <w:t>E-mail:</w:t>
      </w:r>
      <w:r w:rsidR="00AB22CB" w:rsidRPr="00AB22CB">
        <w:rPr>
          <w:rFonts w:ascii="Verdana" w:hAnsi="Verdana"/>
          <w:sz w:val="20"/>
          <w:szCs w:val="20"/>
        </w:rPr>
        <w:t xml:space="preserve"> </w:t>
      </w:r>
      <w:r w:rsidR="007403BD" w:rsidRPr="007403BD">
        <w:rPr>
          <w:rFonts w:ascii="Verdana" w:hAnsi="Verdana"/>
          <w:sz w:val="20"/>
          <w:szCs w:val="20"/>
        </w:rPr>
        <w:t>jam64manduri@outlook.com</w:t>
      </w:r>
    </w:p>
    <w:p w14:paraId="391E0352" w14:textId="77777777" w:rsidR="00B65546" w:rsidRPr="00AB22CB" w:rsidRDefault="00B65546" w:rsidP="00B65546">
      <w:pPr>
        <w:rPr>
          <w:rFonts w:ascii="Verdana" w:hAnsi="Verdana"/>
          <w:sz w:val="20"/>
          <w:szCs w:val="20"/>
        </w:rPr>
      </w:pPr>
      <w:r w:rsidRPr="00AB22CB">
        <w:rPr>
          <w:rFonts w:ascii="Verdana" w:hAnsi="Verdana"/>
          <w:sz w:val="20"/>
          <w:szCs w:val="20"/>
        </w:rPr>
        <w:t xml:space="preserve">Horário de Atendimento: 2ª, 3ª, 4ª, 5ª e 6ª feira: das 8hs00 </w:t>
      </w:r>
      <w:r w:rsidR="007403BD" w:rsidRPr="00AB22CB">
        <w:rPr>
          <w:rFonts w:ascii="Verdana" w:hAnsi="Verdana"/>
          <w:sz w:val="20"/>
          <w:szCs w:val="20"/>
        </w:rPr>
        <w:t>às</w:t>
      </w:r>
      <w:r w:rsidRPr="00AB22CB">
        <w:rPr>
          <w:rFonts w:ascii="Verdana" w:hAnsi="Verdana"/>
          <w:sz w:val="20"/>
          <w:szCs w:val="20"/>
        </w:rPr>
        <w:t xml:space="preserve"> 12hs00 e das 13hs00 </w:t>
      </w:r>
      <w:r w:rsidR="007403BD" w:rsidRPr="00AB22CB">
        <w:rPr>
          <w:rFonts w:ascii="Verdana" w:hAnsi="Verdana"/>
          <w:sz w:val="20"/>
          <w:szCs w:val="20"/>
        </w:rPr>
        <w:t>às</w:t>
      </w:r>
      <w:r w:rsidRPr="00AB22CB">
        <w:rPr>
          <w:rFonts w:ascii="Verdana" w:hAnsi="Verdana"/>
          <w:sz w:val="20"/>
          <w:szCs w:val="20"/>
        </w:rPr>
        <w:t xml:space="preserve"> 17hs00.</w:t>
      </w:r>
    </w:p>
    <w:p w14:paraId="4F72372E" w14:textId="77777777" w:rsidR="00B65546" w:rsidRPr="000D695D" w:rsidRDefault="00B65546" w:rsidP="00B65546">
      <w:pPr>
        <w:pBdr>
          <w:top w:val="single" w:sz="4" w:space="1" w:color="auto"/>
        </w:pBdr>
        <w:rPr>
          <w:rFonts w:ascii="Verdana" w:hAnsi="Verdana"/>
          <w:color w:val="FF0000"/>
          <w:sz w:val="20"/>
          <w:szCs w:val="20"/>
        </w:rPr>
      </w:pPr>
    </w:p>
    <w:p w14:paraId="6BBBCA1B" w14:textId="77777777" w:rsidR="00B65546" w:rsidRPr="00C45CAB" w:rsidRDefault="00B65546" w:rsidP="00B65546">
      <w:pPr>
        <w:pBdr>
          <w:top w:val="single" w:sz="4" w:space="1" w:color="auto"/>
        </w:pBdr>
        <w:rPr>
          <w:rFonts w:ascii="Verdana" w:hAnsi="Verdana"/>
          <w:b/>
          <w:sz w:val="20"/>
          <w:szCs w:val="20"/>
          <w:u w:val="single"/>
        </w:rPr>
      </w:pPr>
      <w:r w:rsidRPr="00C45CAB">
        <w:rPr>
          <w:rFonts w:ascii="Verdana" w:hAnsi="Verdana"/>
          <w:b/>
          <w:sz w:val="20"/>
          <w:szCs w:val="20"/>
          <w:u w:val="single"/>
        </w:rPr>
        <w:t xml:space="preserve">PROCON </w:t>
      </w:r>
    </w:p>
    <w:p w14:paraId="1E456B51" w14:textId="77777777" w:rsidR="00B65546" w:rsidRPr="00C45CAB" w:rsidRDefault="00B65546" w:rsidP="00B65546">
      <w:pPr>
        <w:pBdr>
          <w:top w:val="single" w:sz="4" w:space="1" w:color="auto"/>
        </w:pBdr>
        <w:rPr>
          <w:rFonts w:ascii="Verdana" w:hAnsi="Verdana"/>
          <w:sz w:val="20"/>
          <w:szCs w:val="20"/>
        </w:rPr>
      </w:pPr>
      <w:r w:rsidRPr="00C45CAB">
        <w:rPr>
          <w:rFonts w:ascii="Verdana" w:hAnsi="Verdana"/>
          <w:sz w:val="20"/>
          <w:szCs w:val="20"/>
        </w:rPr>
        <w:t xml:space="preserve">Responsável: </w:t>
      </w:r>
      <w:r w:rsidR="00EC2BDD" w:rsidRPr="00C45CAB">
        <w:rPr>
          <w:rFonts w:ascii="Verdana" w:hAnsi="Verdana"/>
          <w:sz w:val="20"/>
          <w:szCs w:val="20"/>
        </w:rPr>
        <w:t>Dulceli</w:t>
      </w:r>
      <w:r w:rsidR="00C45CAB">
        <w:rPr>
          <w:rFonts w:ascii="Verdana" w:hAnsi="Verdana"/>
          <w:sz w:val="20"/>
          <w:szCs w:val="20"/>
        </w:rPr>
        <w:t xml:space="preserve"> Marqueti de Campos</w:t>
      </w:r>
    </w:p>
    <w:p w14:paraId="6832BF7D" w14:textId="77777777" w:rsidR="00B65546" w:rsidRPr="00C45CAB" w:rsidRDefault="00B65546" w:rsidP="00B65546">
      <w:pPr>
        <w:pBdr>
          <w:top w:val="single" w:sz="4" w:space="1" w:color="auto"/>
        </w:pBdr>
        <w:rPr>
          <w:rFonts w:ascii="Verdana" w:hAnsi="Verdana"/>
          <w:sz w:val="20"/>
          <w:szCs w:val="20"/>
        </w:rPr>
      </w:pPr>
      <w:r w:rsidRPr="00C45CAB">
        <w:rPr>
          <w:rFonts w:ascii="Verdana" w:hAnsi="Verdana"/>
          <w:sz w:val="20"/>
          <w:szCs w:val="20"/>
        </w:rPr>
        <w:t>Endereço: Rua</w:t>
      </w:r>
      <w:r w:rsidR="00EC2BDD" w:rsidRPr="00C45CAB">
        <w:rPr>
          <w:rFonts w:ascii="Verdana" w:hAnsi="Verdana"/>
          <w:sz w:val="20"/>
          <w:szCs w:val="20"/>
        </w:rPr>
        <w:t xml:space="preserve"> Rio Grande do Sul</w:t>
      </w:r>
      <w:r w:rsidRPr="00C45CAB">
        <w:rPr>
          <w:rFonts w:ascii="Verdana" w:hAnsi="Verdana"/>
          <w:sz w:val="20"/>
          <w:szCs w:val="20"/>
        </w:rPr>
        <w:t xml:space="preserve"> n. </w:t>
      </w:r>
      <w:r w:rsidR="00C45CAB">
        <w:rPr>
          <w:rFonts w:ascii="Verdana" w:hAnsi="Verdana"/>
          <w:sz w:val="20"/>
          <w:szCs w:val="20"/>
        </w:rPr>
        <w:t xml:space="preserve">390 </w:t>
      </w:r>
      <w:r w:rsidRPr="00C45CAB">
        <w:rPr>
          <w:rFonts w:ascii="Verdana" w:hAnsi="Verdana"/>
          <w:sz w:val="20"/>
          <w:szCs w:val="20"/>
        </w:rPr>
        <w:t>– Centro – Manduri/SP.</w:t>
      </w:r>
    </w:p>
    <w:p w14:paraId="7DE92008" w14:textId="77777777" w:rsidR="00B65546" w:rsidRPr="00C45CAB" w:rsidRDefault="00B65546" w:rsidP="00B65546">
      <w:pPr>
        <w:pBdr>
          <w:top w:val="single" w:sz="4" w:space="1" w:color="auto"/>
        </w:pBdr>
        <w:rPr>
          <w:rFonts w:ascii="Verdana" w:hAnsi="Verdana"/>
          <w:sz w:val="20"/>
          <w:szCs w:val="20"/>
        </w:rPr>
      </w:pPr>
      <w:r w:rsidRPr="00C45CAB">
        <w:rPr>
          <w:rFonts w:ascii="Verdana" w:hAnsi="Verdana"/>
          <w:sz w:val="20"/>
          <w:szCs w:val="20"/>
        </w:rPr>
        <w:t>Telefone: (14) 3356-</w:t>
      </w:r>
      <w:r w:rsidR="00EC2BDD" w:rsidRPr="00C45CAB">
        <w:rPr>
          <w:rFonts w:ascii="Verdana" w:hAnsi="Verdana"/>
          <w:sz w:val="20"/>
          <w:szCs w:val="20"/>
        </w:rPr>
        <w:t>9211</w:t>
      </w:r>
      <w:r w:rsidR="00E81CD8">
        <w:rPr>
          <w:rFonts w:ascii="Verdana" w:hAnsi="Verdana"/>
          <w:sz w:val="20"/>
          <w:szCs w:val="20"/>
        </w:rPr>
        <w:t xml:space="preserve"> – R. 9356</w:t>
      </w:r>
    </w:p>
    <w:p w14:paraId="737EDC3F" w14:textId="77777777" w:rsidR="00B65546" w:rsidRPr="00C45CAB" w:rsidRDefault="00B65546" w:rsidP="00B65546">
      <w:pPr>
        <w:pBdr>
          <w:top w:val="single" w:sz="4" w:space="1" w:color="auto"/>
        </w:pBdr>
        <w:rPr>
          <w:rFonts w:ascii="Verdana" w:hAnsi="Verdana"/>
          <w:color w:val="FF0000"/>
          <w:sz w:val="20"/>
          <w:szCs w:val="20"/>
        </w:rPr>
      </w:pPr>
      <w:r w:rsidRPr="00C45CAB">
        <w:rPr>
          <w:rFonts w:ascii="Verdana" w:hAnsi="Verdana"/>
          <w:sz w:val="20"/>
          <w:szCs w:val="20"/>
        </w:rPr>
        <w:t>E-mail:</w:t>
      </w:r>
      <w:r w:rsidR="00E81CD8">
        <w:rPr>
          <w:rFonts w:ascii="Verdana" w:hAnsi="Verdana"/>
          <w:sz w:val="20"/>
          <w:szCs w:val="20"/>
        </w:rPr>
        <w:t xml:space="preserve"> </w:t>
      </w:r>
      <w:r w:rsidR="000C00E6" w:rsidRPr="000C00E6">
        <w:rPr>
          <w:rFonts w:ascii="Verdana" w:hAnsi="Verdana"/>
          <w:sz w:val="20"/>
          <w:szCs w:val="20"/>
        </w:rPr>
        <w:t>procon@manduri.sp.gov.br</w:t>
      </w:r>
    </w:p>
    <w:p w14:paraId="64D45B24" w14:textId="77777777" w:rsidR="00B65546" w:rsidRPr="000D695D" w:rsidRDefault="00B65546" w:rsidP="00B65546">
      <w:pPr>
        <w:rPr>
          <w:rFonts w:ascii="Verdana" w:hAnsi="Verdana"/>
          <w:color w:val="FF0000"/>
          <w:sz w:val="20"/>
          <w:szCs w:val="20"/>
        </w:rPr>
      </w:pPr>
      <w:r w:rsidRPr="00C45CAB">
        <w:rPr>
          <w:rFonts w:ascii="Verdana" w:hAnsi="Verdana"/>
          <w:sz w:val="20"/>
          <w:szCs w:val="20"/>
        </w:rPr>
        <w:t xml:space="preserve">Horário de Atendimento: 2ª, 3ª, 4ª, 5ª e 6ª feira: das 8hs00 </w:t>
      </w:r>
      <w:r w:rsidR="00C45CAB" w:rsidRPr="00C45CAB">
        <w:rPr>
          <w:rFonts w:ascii="Verdana" w:hAnsi="Verdana"/>
          <w:sz w:val="20"/>
          <w:szCs w:val="20"/>
        </w:rPr>
        <w:t>às</w:t>
      </w:r>
      <w:r w:rsidRPr="00C45CAB">
        <w:rPr>
          <w:rFonts w:ascii="Verdana" w:hAnsi="Verdana"/>
          <w:sz w:val="20"/>
          <w:szCs w:val="20"/>
        </w:rPr>
        <w:t xml:space="preserve"> 12hs00 e das 13hs00 </w:t>
      </w:r>
      <w:r w:rsidR="00C45CAB" w:rsidRPr="00C45CAB">
        <w:rPr>
          <w:rFonts w:ascii="Verdana" w:hAnsi="Verdana"/>
          <w:sz w:val="20"/>
          <w:szCs w:val="20"/>
        </w:rPr>
        <w:t>às</w:t>
      </w:r>
      <w:r w:rsidRPr="00C45CAB">
        <w:rPr>
          <w:rFonts w:ascii="Verdana" w:hAnsi="Verdana"/>
          <w:sz w:val="20"/>
          <w:szCs w:val="20"/>
        </w:rPr>
        <w:t xml:space="preserve"> 17hs00.</w:t>
      </w:r>
    </w:p>
    <w:p w14:paraId="41B95077" w14:textId="77777777" w:rsidR="00B65546" w:rsidRPr="000D695D" w:rsidRDefault="00B65546" w:rsidP="00B65546">
      <w:pPr>
        <w:pBdr>
          <w:top w:val="single" w:sz="4" w:space="1" w:color="auto"/>
        </w:pBdr>
        <w:rPr>
          <w:rFonts w:ascii="Verdana" w:hAnsi="Verdana"/>
          <w:color w:val="FF0000"/>
          <w:sz w:val="20"/>
          <w:szCs w:val="20"/>
        </w:rPr>
      </w:pPr>
    </w:p>
    <w:p w14:paraId="7D50BDA4" w14:textId="77777777" w:rsidR="00B65546" w:rsidRPr="006D6FF6" w:rsidRDefault="00B65546" w:rsidP="00B65546">
      <w:pPr>
        <w:pBdr>
          <w:top w:val="single" w:sz="4" w:space="1" w:color="auto"/>
        </w:pBdr>
        <w:rPr>
          <w:rFonts w:ascii="Verdana" w:hAnsi="Verdana"/>
          <w:b/>
          <w:sz w:val="20"/>
          <w:szCs w:val="20"/>
          <w:u w:val="single"/>
        </w:rPr>
      </w:pPr>
      <w:r w:rsidRPr="006D6FF6">
        <w:rPr>
          <w:rFonts w:ascii="Verdana" w:hAnsi="Verdana"/>
          <w:b/>
          <w:sz w:val="20"/>
          <w:szCs w:val="20"/>
          <w:u w:val="single"/>
        </w:rPr>
        <w:t>CENTRO DE PROCESSAMENTO DE DADOS – CPD</w:t>
      </w:r>
    </w:p>
    <w:p w14:paraId="1D8849AC" w14:textId="77777777" w:rsidR="00B65546" w:rsidRPr="006D6FF6" w:rsidRDefault="00B65546" w:rsidP="00B65546">
      <w:pPr>
        <w:pBdr>
          <w:top w:val="single" w:sz="4" w:space="1" w:color="auto"/>
        </w:pBdr>
        <w:rPr>
          <w:rFonts w:ascii="Verdana" w:hAnsi="Verdana"/>
          <w:sz w:val="20"/>
          <w:szCs w:val="20"/>
        </w:rPr>
      </w:pPr>
      <w:r w:rsidRPr="006D6FF6">
        <w:rPr>
          <w:rFonts w:ascii="Verdana" w:hAnsi="Verdana"/>
          <w:sz w:val="20"/>
          <w:szCs w:val="20"/>
        </w:rPr>
        <w:t xml:space="preserve">Responsável: </w:t>
      </w:r>
      <w:r w:rsidR="006D6FF6">
        <w:rPr>
          <w:rFonts w:ascii="Verdana" w:hAnsi="Verdana"/>
          <w:sz w:val="20"/>
          <w:szCs w:val="20"/>
        </w:rPr>
        <w:t>João Luiz Alves</w:t>
      </w:r>
    </w:p>
    <w:p w14:paraId="107F002A" w14:textId="77777777" w:rsidR="00B65546" w:rsidRPr="006D6FF6" w:rsidRDefault="00B65546" w:rsidP="00B65546">
      <w:pPr>
        <w:pBdr>
          <w:top w:val="single" w:sz="4" w:space="1" w:color="auto"/>
        </w:pBdr>
        <w:rPr>
          <w:rFonts w:ascii="Verdana" w:hAnsi="Verdana"/>
          <w:sz w:val="20"/>
          <w:szCs w:val="20"/>
        </w:rPr>
      </w:pPr>
      <w:r w:rsidRPr="006D6FF6">
        <w:rPr>
          <w:rFonts w:ascii="Verdana" w:hAnsi="Verdana"/>
          <w:sz w:val="20"/>
          <w:szCs w:val="20"/>
        </w:rPr>
        <w:t>Endereço: Rua Bahia, n. 233 – Centro – Manduri/SP.</w:t>
      </w:r>
    </w:p>
    <w:p w14:paraId="7335F2F8" w14:textId="77777777" w:rsidR="00B65546" w:rsidRPr="006D6FF6" w:rsidRDefault="00B65546" w:rsidP="00B65546">
      <w:pPr>
        <w:pBdr>
          <w:top w:val="single" w:sz="4" w:space="1" w:color="auto"/>
        </w:pBdr>
        <w:rPr>
          <w:rFonts w:ascii="Verdana" w:hAnsi="Verdana"/>
          <w:sz w:val="20"/>
          <w:szCs w:val="20"/>
        </w:rPr>
      </w:pPr>
      <w:r w:rsidRPr="006D6FF6">
        <w:rPr>
          <w:rFonts w:ascii="Verdana" w:hAnsi="Verdana"/>
          <w:sz w:val="20"/>
          <w:szCs w:val="20"/>
        </w:rPr>
        <w:t>Telefone: (14) 3356-9200</w:t>
      </w:r>
      <w:r w:rsidR="006D6FF6">
        <w:rPr>
          <w:rFonts w:ascii="Verdana" w:hAnsi="Verdana"/>
          <w:sz w:val="20"/>
          <w:szCs w:val="20"/>
        </w:rPr>
        <w:t xml:space="preserve"> – R. 9207</w:t>
      </w:r>
    </w:p>
    <w:p w14:paraId="77B6F845" w14:textId="77777777" w:rsidR="00B65546" w:rsidRPr="006D6FF6" w:rsidRDefault="00B65546" w:rsidP="00B65546">
      <w:pPr>
        <w:pBdr>
          <w:top w:val="single" w:sz="4" w:space="1" w:color="auto"/>
        </w:pBdr>
        <w:rPr>
          <w:rFonts w:ascii="Verdana" w:hAnsi="Verdana"/>
          <w:sz w:val="20"/>
          <w:szCs w:val="20"/>
        </w:rPr>
      </w:pPr>
      <w:r w:rsidRPr="006D6FF6">
        <w:rPr>
          <w:rFonts w:ascii="Verdana" w:hAnsi="Verdana"/>
          <w:sz w:val="20"/>
          <w:szCs w:val="20"/>
        </w:rPr>
        <w:t>E-mail:</w:t>
      </w:r>
      <w:r w:rsidR="00AB22CB">
        <w:rPr>
          <w:rFonts w:ascii="Verdana" w:hAnsi="Verdana"/>
          <w:sz w:val="20"/>
          <w:szCs w:val="20"/>
        </w:rPr>
        <w:t xml:space="preserve"> cpd@manduri.sp.gov.br</w:t>
      </w:r>
      <w:r w:rsidR="006D6FF6">
        <w:rPr>
          <w:rFonts w:ascii="Verdana" w:hAnsi="Verdana"/>
          <w:sz w:val="20"/>
          <w:szCs w:val="20"/>
        </w:rPr>
        <w:t xml:space="preserve"> </w:t>
      </w:r>
    </w:p>
    <w:p w14:paraId="415F69B9" w14:textId="77777777" w:rsidR="00B65546" w:rsidRPr="006D6FF6" w:rsidRDefault="00B65546" w:rsidP="00B65546">
      <w:pPr>
        <w:rPr>
          <w:rFonts w:ascii="Verdana" w:hAnsi="Verdana"/>
          <w:sz w:val="20"/>
          <w:szCs w:val="20"/>
        </w:rPr>
      </w:pPr>
      <w:r w:rsidRPr="006D6FF6">
        <w:rPr>
          <w:rFonts w:ascii="Verdana" w:hAnsi="Verdana"/>
          <w:sz w:val="20"/>
          <w:szCs w:val="20"/>
        </w:rPr>
        <w:t xml:space="preserve">Horário de Atendimento: 2ª, 3ª, 4ª, 5ª e 6ª feira: das 8hs00 </w:t>
      </w:r>
      <w:r w:rsidR="00AB22CB" w:rsidRPr="006D6FF6">
        <w:rPr>
          <w:rFonts w:ascii="Verdana" w:hAnsi="Verdana"/>
          <w:sz w:val="20"/>
          <w:szCs w:val="20"/>
        </w:rPr>
        <w:t>às</w:t>
      </w:r>
      <w:r w:rsidRPr="006D6FF6">
        <w:rPr>
          <w:rFonts w:ascii="Verdana" w:hAnsi="Verdana"/>
          <w:sz w:val="20"/>
          <w:szCs w:val="20"/>
        </w:rPr>
        <w:t xml:space="preserve"> 12hs00 e das 13hs00 </w:t>
      </w:r>
      <w:r w:rsidR="00AB22CB" w:rsidRPr="006D6FF6">
        <w:rPr>
          <w:rFonts w:ascii="Verdana" w:hAnsi="Verdana"/>
          <w:sz w:val="20"/>
          <w:szCs w:val="20"/>
        </w:rPr>
        <w:t>às</w:t>
      </w:r>
      <w:r w:rsidRPr="006D6FF6">
        <w:rPr>
          <w:rFonts w:ascii="Verdana" w:hAnsi="Verdana"/>
          <w:sz w:val="20"/>
          <w:szCs w:val="20"/>
        </w:rPr>
        <w:t xml:space="preserve"> 17hs00.</w:t>
      </w:r>
    </w:p>
    <w:p w14:paraId="0467C563" w14:textId="77777777" w:rsidR="00B65546" w:rsidRPr="000D695D" w:rsidRDefault="00B65546" w:rsidP="00B65546">
      <w:pPr>
        <w:pBdr>
          <w:top w:val="single" w:sz="4" w:space="1" w:color="auto"/>
        </w:pBdr>
        <w:rPr>
          <w:rFonts w:ascii="Verdana" w:hAnsi="Verdana"/>
          <w:color w:val="FF0000"/>
          <w:sz w:val="20"/>
          <w:szCs w:val="20"/>
        </w:rPr>
      </w:pPr>
    </w:p>
    <w:p w14:paraId="1C0C1F04" w14:textId="77777777" w:rsidR="00B65546" w:rsidRPr="006D6FF6" w:rsidRDefault="00B65546" w:rsidP="00B65546">
      <w:pPr>
        <w:pBdr>
          <w:top w:val="single" w:sz="4" w:space="1" w:color="auto"/>
        </w:pBdr>
        <w:rPr>
          <w:rFonts w:ascii="Verdana" w:hAnsi="Verdana"/>
          <w:b/>
          <w:sz w:val="20"/>
          <w:szCs w:val="20"/>
          <w:u w:val="single"/>
        </w:rPr>
      </w:pPr>
      <w:r w:rsidRPr="006D6FF6">
        <w:rPr>
          <w:rFonts w:ascii="Verdana" w:hAnsi="Verdana"/>
          <w:b/>
          <w:sz w:val="20"/>
          <w:szCs w:val="20"/>
          <w:u w:val="single"/>
        </w:rPr>
        <w:t>SETOR DE PRESTAÇÃO DE CONTAS / CONVÊNIOS</w:t>
      </w:r>
    </w:p>
    <w:p w14:paraId="180E8AD6" w14:textId="693E108D" w:rsidR="00B65546" w:rsidRPr="006D6FF6" w:rsidRDefault="00B65546" w:rsidP="00B65546">
      <w:pPr>
        <w:pBdr>
          <w:top w:val="single" w:sz="4" w:space="1" w:color="auto"/>
        </w:pBdr>
        <w:rPr>
          <w:rFonts w:ascii="Verdana" w:hAnsi="Verdana"/>
          <w:sz w:val="20"/>
          <w:szCs w:val="20"/>
        </w:rPr>
      </w:pPr>
      <w:r w:rsidRPr="006D6FF6">
        <w:rPr>
          <w:rFonts w:ascii="Verdana" w:hAnsi="Verdana"/>
          <w:sz w:val="20"/>
          <w:szCs w:val="20"/>
        </w:rPr>
        <w:t xml:space="preserve">Responsável: </w:t>
      </w:r>
      <w:r w:rsidR="00D5572B">
        <w:rPr>
          <w:rFonts w:ascii="Verdana" w:hAnsi="Verdana"/>
          <w:sz w:val="20"/>
          <w:szCs w:val="20"/>
        </w:rPr>
        <w:t xml:space="preserve">Paula Carolina Fogaça Nunes </w:t>
      </w:r>
    </w:p>
    <w:p w14:paraId="00F0F7EE" w14:textId="77777777" w:rsidR="00B65546" w:rsidRPr="006D6FF6" w:rsidRDefault="00B65546" w:rsidP="00B65546">
      <w:pPr>
        <w:pBdr>
          <w:top w:val="single" w:sz="4" w:space="1" w:color="auto"/>
        </w:pBdr>
        <w:rPr>
          <w:rFonts w:ascii="Verdana" w:hAnsi="Verdana"/>
          <w:sz w:val="20"/>
          <w:szCs w:val="20"/>
        </w:rPr>
      </w:pPr>
      <w:r w:rsidRPr="006D6FF6">
        <w:rPr>
          <w:rFonts w:ascii="Verdana" w:hAnsi="Verdana"/>
          <w:sz w:val="20"/>
          <w:szCs w:val="20"/>
        </w:rPr>
        <w:t>Endereço: Rua Bahia, n. 233 – Centro – Manduri/SP.</w:t>
      </w:r>
    </w:p>
    <w:p w14:paraId="3764242D" w14:textId="77777777" w:rsidR="00B65546" w:rsidRPr="006D6FF6" w:rsidRDefault="006D6FF6" w:rsidP="00B65546">
      <w:pPr>
        <w:pBdr>
          <w:top w:val="single" w:sz="4" w:space="1" w:color="auto"/>
        </w:pBdr>
        <w:rPr>
          <w:rFonts w:ascii="Verdana" w:hAnsi="Verdana"/>
          <w:sz w:val="20"/>
          <w:szCs w:val="20"/>
        </w:rPr>
      </w:pPr>
      <w:r>
        <w:rPr>
          <w:rFonts w:ascii="Verdana" w:hAnsi="Verdana"/>
          <w:sz w:val="20"/>
          <w:szCs w:val="20"/>
        </w:rPr>
        <w:t>Telefone: (14) 3356-9200 R. 9210</w:t>
      </w:r>
    </w:p>
    <w:p w14:paraId="17CCAD77" w14:textId="77777777" w:rsidR="00B65546" w:rsidRPr="006D6FF6" w:rsidRDefault="00B65546" w:rsidP="00B65546">
      <w:pPr>
        <w:pBdr>
          <w:top w:val="single" w:sz="4" w:space="1" w:color="auto"/>
        </w:pBdr>
        <w:rPr>
          <w:rFonts w:ascii="Verdana" w:hAnsi="Verdana"/>
          <w:sz w:val="20"/>
          <w:szCs w:val="20"/>
        </w:rPr>
      </w:pPr>
      <w:r w:rsidRPr="006D6FF6">
        <w:rPr>
          <w:rFonts w:ascii="Verdana" w:hAnsi="Verdana"/>
          <w:sz w:val="20"/>
          <w:szCs w:val="20"/>
        </w:rPr>
        <w:t>E-mail: tesouraria@manduri.sp.gov.br</w:t>
      </w:r>
    </w:p>
    <w:p w14:paraId="22276861" w14:textId="77777777" w:rsidR="00B65546" w:rsidRPr="006D6FF6" w:rsidRDefault="00B65546" w:rsidP="00B65546">
      <w:pPr>
        <w:rPr>
          <w:rFonts w:ascii="Verdana" w:hAnsi="Verdana"/>
          <w:sz w:val="20"/>
          <w:szCs w:val="20"/>
        </w:rPr>
      </w:pPr>
      <w:r w:rsidRPr="006D6FF6">
        <w:rPr>
          <w:rFonts w:ascii="Verdana" w:hAnsi="Verdana"/>
          <w:sz w:val="20"/>
          <w:szCs w:val="20"/>
        </w:rPr>
        <w:t xml:space="preserve">Horário de Atendimento: 2ª, 3ª, 4ª, 5ª e 6ª feira: das 8hs00 </w:t>
      </w:r>
      <w:r w:rsidR="006D6FF6" w:rsidRPr="006D6FF6">
        <w:rPr>
          <w:rFonts w:ascii="Verdana" w:hAnsi="Verdana"/>
          <w:sz w:val="20"/>
          <w:szCs w:val="20"/>
        </w:rPr>
        <w:t>às</w:t>
      </w:r>
      <w:r w:rsidRPr="006D6FF6">
        <w:rPr>
          <w:rFonts w:ascii="Verdana" w:hAnsi="Verdana"/>
          <w:sz w:val="20"/>
          <w:szCs w:val="20"/>
        </w:rPr>
        <w:t xml:space="preserve"> 12hs00 e das 13hs00 </w:t>
      </w:r>
      <w:r w:rsidR="006D6FF6" w:rsidRPr="006D6FF6">
        <w:rPr>
          <w:rFonts w:ascii="Verdana" w:hAnsi="Verdana"/>
          <w:sz w:val="20"/>
          <w:szCs w:val="20"/>
        </w:rPr>
        <w:t>às</w:t>
      </w:r>
      <w:r w:rsidRPr="006D6FF6">
        <w:rPr>
          <w:rFonts w:ascii="Verdana" w:hAnsi="Verdana"/>
          <w:sz w:val="20"/>
          <w:szCs w:val="20"/>
        </w:rPr>
        <w:t xml:space="preserve"> 17hs00.</w:t>
      </w:r>
    </w:p>
    <w:p w14:paraId="5CDC02EA" w14:textId="77777777" w:rsidR="00B65546" w:rsidRPr="000D695D" w:rsidRDefault="00B65546" w:rsidP="00B65546">
      <w:pPr>
        <w:pBdr>
          <w:top w:val="single" w:sz="4" w:space="1" w:color="auto"/>
        </w:pBdr>
        <w:rPr>
          <w:rFonts w:ascii="Verdana" w:hAnsi="Verdana"/>
          <w:color w:val="FF0000"/>
          <w:sz w:val="20"/>
          <w:szCs w:val="20"/>
        </w:rPr>
      </w:pPr>
    </w:p>
    <w:p w14:paraId="7F68B541" w14:textId="77777777" w:rsidR="00B65546" w:rsidRPr="000D695D" w:rsidRDefault="00B65546" w:rsidP="00B65546">
      <w:pPr>
        <w:pBdr>
          <w:top w:val="single" w:sz="4" w:space="1" w:color="auto"/>
        </w:pBdr>
        <w:rPr>
          <w:rFonts w:ascii="Verdana" w:hAnsi="Verdana"/>
          <w:b/>
          <w:color w:val="FF0000"/>
          <w:sz w:val="20"/>
          <w:szCs w:val="20"/>
          <w:u w:val="single"/>
        </w:rPr>
      </w:pPr>
    </w:p>
    <w:p w14:paraId="6EFE6E2E" w14:textId="77777777" w:rsidR="00B65546" w:rsidRPr="000D695D" w:rsidRDefault="00B65546" w:rsidP="00B65546">
      <w:pPr>
        <w:pBdr>
          <w:top w:val="single" w:sz="4" w:space="1" w:color="auto"/>
        </w:pBdr>
        <w:rPr>
          <w:rFonts w:ascii="Verdana" w:hAnsi="Verdana"/>
          <w:b/>
          <w:color w:val="FF0000"/>
          <w:sz w:val="20"/>
          <w:szCs w:val="20"/>
          <w:u w:val="single"/>
        </w:rPr>
      </w:pPr>
    </w:p>
    <w:p w14:paraId="31D5C662" w14:textId="77777777" w:rsidR="00583785" w:rsidRDefault="00583785" w:rsidP="00B65546">
      <w:pPr>
        <w:jc w:val="center"/>
        <w:rPr>
          <w:rFonts w:ascii="Verdana" w:hAnsi="Verdana"/>
          <w:b/>
          <w:sz w:val="24"/>
          <w:szCs w:val="24"/>
          <w:u w:val="single"/>
        </w:rPr>
      </w:pPr>
    </w:p>
    <w:p w14:paraId="71287830" w14:textId="77777777" w:rsidR="00583785" w:rsidRDefault="00583785" w:rsidP="00B65546">
      <w:pPr>
        <w:jc w:val="center"/>
        <w:rPr>
          <w:rFonts w:ascii="Verdana" w:hAnsi="Verdana"/>
          <w:b/>
          <w:sz w:val="24"/>
          <w:szCs w:val="24"/>
          <w:u w:val="single"/>
        </w:rPr>
      </w:pPr>
    </w:p>
    <w:p w14:paraId="3897BA6E" w14:textId="77777777" w:rsidR="00583785" w:rsidRDefault="00583785" w:rsidP="00B65546">
      <w:pPr>
        <w:jc w:val="center"/>
        <w:rPr>
          <w:rFonts w:ascii="Verdana" w:hAnsi="Verdana"/>
          <w:b/>
          <w:sz w:val="24"/>
          <w:szCs w:val="24"/>
          <w:u w:val="single"/>
        </w:rPr>
      </w:pPr>
    </w:p>
    <w:p w14:paraId="2FD7E481" w14:textId="77777777" w:rsidR="00583785" w:rsidRDefault="00583785" w:rsidP="00B65546">
      <w:pPr>
        <w:jc w:val="center"/>
        <w:rPr>
          <w:rFonts w:ascii="Verdana" w:hAnsi="Verdana"/>
          <w:b/>
          <w:sz w:val="24"/>
          <w:szCs w:val="24"/>
          <w:u w:val="single"/>
        </w:rPr>
      </w:pPr>
    </w:p>
    <w:p w14:paraId="0865FAD7" w14:textId="77777777" w:rsidR="00C45CAB" w:rsidRDefault="00C45CAB" w:rsidP="00B65546">
      <w:pPr>
        <w:jc w:val="center"/>
        <w:rPr>
          <w:rFonts w:ascii="Verdana" w:hAnsi="Verdana"/>
          <w:b/>
          <w:sz w:val="24"/>
          <w:szCs w:val="24"/>
          <w:u w:val="single"/>
        </w:rPr>
      </w:pPr>
    </w:p>
    <w:p w14:paraId="4B54B2A4" w14:textId="77777777" w:rsidR="00C45CAB" w:rsidRDefault="00C45CAB" w:rsidP="00B65546">
      <w:pPr>
        <w:jc w:val="center"/>
        <w:rPr>
          <w:rFonts w:ascii="Verdana" w:hAnsi="Verdana"/>
          <w:b/>
          <w:sz w:val="24"/>
          <w:szCs w:val="24"/>
          <w:u w:val="single"/>
        </w:rPr>
      </w:pPr>
    </w:p>
    <w:p w14:paraId="0B5621B0" w14:textId="77777777" w:rsidR="00C45CAB" w:rsidRDefault="00C45CAB" w:rsidP="00B65546">
      <w:pPr>
        <w:jc w:val="center"/>
        <w:rPr>
          <w:rFonts w:ascii="Verdana" w:hAnsi="Verdana"/>
          <w:b/>
          <w:sz w:val="24"/>
          <w:szCs w:val="24"/>
          <w:u w:val="single"/>
        </w:rPr>
      </w:pPr>
    </w:p>
    <w:p w14:paraId="025703D4" w14:textId="77777777" w:rsidR="00C45CAB" w:rsidRDefault="00C45CAB" w:rsidP="00B65546">
      <w:pPr>
        <w:jc w:val="center"/>
        <w:rPr>
          <w:rFonts w:ascii="Verdana" w:hAnsi="Verdana"/>
          <w:b/>
          <w:sz w:val="24"/>
          <w:szCs w:val="24"/>
          <w:u w:val="single"/>
        </w:rPr>
      </w:pPr>
    </w:p>
    <w:p w14:paraId="5F3A99E8" w14:textId="77777777" w:rsidR="00C45CAB" w:rsidRDefault="00C45CAB" w:rsidP="00B65546">
      <w:pPr>
        <w:jc w:val="center"/>
        <w:rPr>
          <w:rFonts w:ascii="Verdana" w:hAnsi="Verdana"/>
          <w:b/>
          <w:sz w:val="24"/>
          <w:szCs w:val="24"/>
          <w:u w:val="single"/>
        </w:rPr>
      </w:pPr>
    </w:p>
    <w:p w14:paraId="662F3478" w14:textId="77777777" w:rsidR="00C45CAB" w:rsidRDefault="00C45CAB" w:rsidP="00B65546">
      <w:pPr>
        <w:jc w:val="center"/>
        <w:rPr>
          <w:rFonts w:ascii="Verdana" w:hAnsi="Verdana"/>
          <w:b/>
          <w:sz w:val="24"/>
          <w:szCs w:val="24"/>
          <w:u w:val="single"/>
        </w:rPr>
      </w:pPr>
    </w:p>
    <w:p w14:paraId="3BFCD29C" w14:textId="77777777" w:rsidR="00C45CAB" w:rsidRDefault="00C45CAB" w:rsidP="00B65546">
      <w:pPr>
        <w:jc w:val="center"/>
        <w:rPr>
          <w:rFonts w:ascii="Verdana" w:hAnsi="Verdana"/>
          <w:b/>
          <w:sz w:val="24"/>
          <w:szCs w:val="24"/>
          <w:u w:val="single"/>
        </w:rPr>
      </w:pPr>
    </w:p>
    <w:p w14:paraId="6D287D8A" w14:textId="77777777" w:rsidR="00C45CAB" w:rsidRDefault="00C45CAB" w:rsidP="00B65546">
      <w:pPr>
        <w:jc w:val="center"/>
        <w:rPr>
          <w:rFonts w:ascii="Verdana" w:hAnsi="Verdana"/>
          <w:b/>
          <w:sz w:val="24"/>
          <w:szCs w:val="24"/>
          <w:u w:val="single"/>
        </w:rPr>
      </w:pPr>
    </w:p>
    <w:p w14:paraId="4565134A" w14:textId="77777777" w:rsidR="00C45CAB" w:rsidRDefault="00C45CAB" w:rsidP="00B65546">
      <w:pPr>
        <w:jc w:val="center"/>
        <w:rPr>
          <w:rFonts w:ascii="Verdana" w:hAnsi="Verdana"/>
          <w:b/>
          <w:sz w:val="24"/>
          <w:szCs w:val="24"/>
          <w:u w:val="single"/>
        </w:rPr>
      </w:pPr>
    </w:p>
    <w:p w14:paraId="51A1D6F9" w14:textId="77777777" w:rsidR="00C45CAB" w:rsidRDefault="00C45CAB" w:rsidP="00B65546">
      <w:pPr>
        <w:jc w:val="center"/>
        <w:rPr>
          <w:rFonts w:ascii="Verdana" w:hAnsi="Verdana"/>
          <w:b/>
          <w:sz w:val="24"/>
          <w:szCs w:val="24"/>
          <w:u w:val="single"/>
        </w:rPr>
      </w:pPr>
    </w:p>
    <w:p w14:paraId="48C0E72C" w14:textId="77777777" w:rsidR="00C45CAB" w:rsidRDefault="00C45CAB" w:rsidP="00B65546">
      <w:pPr>
        <w:jc w:val="center"/>
        <w:rPr>
          <w:rFonts w:ascii="Verdana" w:hAnsi="Verdana"/>
          <w:b/>
          <w:sz w:val="24"/>
          <w:szCs w:val="24"/>
          <w:u w:val="single"/>
        </w:rPr>
      </w:pPr>
    </w:p>
    <w:p w14:paraId="2B715F39" w14:textId="77777777" w:rsidR="00C45CAB" w:rsidRDefault="00C45CAB" w:rsidP="00B65546">
      <w:pPr>
        <w:jc w:val="center"/>
        <w:rPr>
          <w:rFonts w:ascii="Verdana" w:hAnsi="Verdana"/>
          <w:b/>
          <w:sz w:val="24"/>
          <w:szCs w:val="24"/>
          <w:u w:val="single"/>
        </w:rPr>
      </w:pPr>
    </w:p>
    <w:p w14:paraId="24F3CF8B" w14:textId="77777777" w:rsidR="002A1B0B" w:rsidRDefault="002A1B0B" w:rsidP="00B65546">
      <w:pPr>
        <w:jc w:val="center"/>
        <w:rPr>
          <w:rFonts w:ascii="Verdana" w:hAnsi="Verdana"/>
          <w:b/>
          <w:sz w:val="24"/>
          <w:szCs w:val="24"/>
          <w:u w:val="single"/>
        </w:rPr>
      </w:pPr>
    </w:p>
    <w:p w14:paraId="69A41AD6" w14:textId="77777777" w:rsidR="002A1B0B" w:rsidRDefault="002A1B0B" w:rsidP="00B65546">
      <w:pPr>
        <w:jc w:val="center"/>
        <w:rPr>
          <w:rFonts w:ascii="Verdana" w:hAnsi="Verdana"/>
          <w:b/>
          <w:sz w:val="24"/>
          <w:szCs w:val="24"/>
          <w:u w:val="single"/>
        </w:rPr>
      </w:pPr>
    </w:p>
    <w:p w14:paraId="26AE344A" w14:textId="77777777" w:rsidR="002A1B0B" w:rsidRDefault="002A1B0B" w:rsidP="00B65546">
      <w:pPr>
        <w:jc w:val="center"/>
        <w:rPr>
          <w:rFonts w:ascii="Verdana" w:hAnsi="Verdana"/>
          <w:b/>
          <w:sz w:val="24"/>
          <w:szCs w:val="24"/>
          <w:u w:val="single"/>
        </w:rPr>
      </w:pPr>
    </w:p>
    <w:p w14:paraId="4774B114" w14:textId="77777777" w:rsidR="002A1B0B" w:rsidRDefault="002A1B0B" w:rsidP="00B65546">
      <w:pPr>
        <w:jc w:val="center"/>
        <w:rPr>
          <w:rFonts w:ascii="Verdana" w:hAnsi="Verdana"/>
          <w:b/>
          <w:sz w:val="24"/>
          <w:szCs w:val="24"/>
          <w:u w:val="single"/>
        </w:rPr>
      </w:pPr>
    </w:p>
    <w:p w14:paraId="194397C5" w14:textId="77777777" w:rsidR="002A1B0B" w:rsidRDefault="002A1B0B" w:rsidP="00B65546">
      <w:pPr>
        <w:jc w:val="center"/>
        <w:rPr>
          <w:rFonts w:ascii="Verdana" w:hAnsi="Verdana"/>
          <w:b/>
          <w:sz w:val="24"/>
          <w:szCs w:val="24"/>
          <w:u w:val="single"/>
        </w:rPr>
      </w:pPr>
    </w:p>
    <w:p w14:paraId="24844EDE" w14:textId="77777777" w:rsidR="002A1B0B" w:rsidRDefault="002A1B0B" w:rsidP="00B65546">
      <w:pPr>
        <w:jc w:val="center"/>
        <w:rPr>
          <w:rFonts w:ascii="Verdana" w:hAnsi="Verdana"/>
          <w:b/>
          <w:sz w:val="24"/>
          <w:szCs w:val="24"/>
          <w:u w:val="single"/>
        </w:rPr>
      </w:pPr>
    </w:p>
    <w:p w14:paraId="375ED830" w14:textId="51221B76" w:rsidR="00B65546" w:rsidRPr="00F863E8" w:rsidRDefault="00B65546" w:rsidP="00B65546">
      <w:pPr>
        <w:jc w:val="center"/>
        <w:rPr>
          <w:rFonts w:ascii="Verdana" w:hAnsi="Verdana"/>
          <w:b/>
          <w:sz w:val="24"/>
          <w:szCs w:val="24"/>
          <w:u w:val="single"/>
        </w:rPr>
      </w:pPr>
      <w:r>
        <w:rPr>
          <w:rFonts w:ascii="Verdana" w:hAnsi="Verdana"/>
          <w:b/>
          <w:sz w:val="24"/>
          <w:szCs w:val="24"/>
          <w:u w:val="single"/>
        </w:rPr>
        <w:t>GL</w:t>
      </w:r>
      <w:r w:rsidR="004D2E34">
        <w:rPr>
          <w:rFonts w:ascii="Verdana" w:hAnsi="Verdana"/>
          <w:b/>
          <w:sz w:val="24"/>
          <w:szCs w:val="24"/>
          <w:u w:val="single"/>
        </w:rPr>
        <w:t>OSSÁ</w:t>
      </w:r>
      <w:r w:rsidRPr="00F863E8">
        <w:rPr>
          <w:rFonts w:ascii="Verdana" w:hAnsi="Verdana"/>
          <w:b/>
          <w:sz w:val="24"/>
          <w:szCs w:val="24"/>
          <w:u w:val="single"/>
        </w:rPr>
        <w:t>RIO</w:t>
      </w:r>
    </w:p>
    <w:p w14:paraId="4C98720B" w14:textId="77777777" w:rsidR="00B65546" w:rsidRPr="00F863E8" w:rsidRDefault="00B65546" w:rsidP="00B65546">
      <w:pPr>
        <w:jc w:val="center"/>
        <w:rPr>
          <w:rFonts w:ascii="Verdana" w:hAnsi="Verdana"/>
          <w:b/>
          <w:sz w:val="20"/>
          <w:szCs w:val="20"/>
          <w:u w:val="single"/>
        </w:rPr>
      </w:pPr>
    </w:p>
    <w:p w14:paraId="0F5BEA37" w14:textId="77777777" w:rsidR="00B65546" w:rsidRPr="00F863E8" w:rsidRDefault="00B65546" w:rsidP="00B65546">
      <w:pPr>
        <w:pStyle w:val="PargrafodaLista"/>
        <w:numPr>
          <w:ilvl w:val="0"/>
          <w:numId w:val="11"/>
        </w:numPr>
        <w:spacing w:after="200" w:line="276" w:lineRule="auto"/>
        <w:ind w:right="0"/>
        <w:rPr>
          <w:rFonts w:ascii="Verdana" w:hAnsi="Verdana"/>
          <w:b/>
          <w:sz w:val="20"/>
          <w:szCs w:val="20"/>
        </w:rPr>
      </w:pPr>
      <w:r w:rsidRPr="00F863E8">
        <w:rPr>
          <w:rFonts w:ascii="Verdana" w:hAnsi="Verdana"/>
          <w:b/>
          <w:sz w:val="20"/>
          <w:szCs w:val="20"/>
        </w:rPr>
        <w:t>A</w:t>
      </w:r>
    </w:p>
    <w:p w14:paraId="5434E7C4" w14:textId="77777777" w:rsidR="00B65546" w:rsidRPr="00154F00" w:rsidRDefault="00B65546" w:rsidP="00B65546">
      <w:pPr>
        <w:pStyle w:val="PargrafodaLista"/>
        <w:ind w:left="0"/>
        <w:rPr>
          <w:rFonts w:ascii="Verdana" w:hAnsi="Verdana"/>
          <w:sz w:val="20"/>
          <w:szCs w:val="20"/>
        </w:rPr>
      </w:pPr>
      <w:r w:rsidRPr="00154F00">
        <w:rPr>
          <w:rFonts w:ascii="Verdana" w:hAnsi="Verdana"/>
          <w:b/>
          <w:sz w:val="20"/>
          <w:szCs w:val="20"/>
        </w:rPr>
        <w:t xml:space="preserve">Administração Pública - </w:t>
      </w:r>
      <w:r w:rsidRPr="00154F00">
        <w:rPr>
          <w:rFonts w:ascii="Verdana" w:hAnsi="Verdana"/>
          <w:sz w:val="20"/>
          <w:szCs w:val="20"/>
        </w:rPr>
        <w:t xml:space="preserve">é o conjunto das entidades que compõem o Estado, voltadas para a prestação de serviços públicos e o atendimento das necessidades do cidadão e da coletividade. É constituída da administração direta e da administração indireta, </w:t>
      </w:r>
      <w:proofErr w:type="spellStart"/>
      <w:r w:rsidRPr="00154F00">
        <w:rPr>
          <w:rFonts w:ascii="Verdana" w:hAnsi="Verdana"/>
          <w:sz w:val="20"/>
          <w:szCs w:val="20"/>
        </w:rPr>
        <w:t>esta</w:t>
      </w:r>
      <w:proofErr w:type="spellEnd"/>
      <w:r w:rsidRPr="00154F00">
        <w:rPr>
          <w:rFonts w:ascii="Verdana" w:hAnsi="Verdana"/>
          <w:sz w:val="20"/>
          <w:szCs w:val="20"/>
        </w:rPr>
        <w:t xml:space="preserve"> formada por autarquias, empresas públicas, sociedades de economia mista e organizações sociais. É subdivida em poderes (executivo, judiciário e legislativo) e em esferas (federal, estadual e municipal)</w:t>
      </w:r>
    </w:p>
    <w:p w14:paraId="0CAC355B" w14:textId="77777777" w:rsidR="00B65546" w:rsidRPr="00154F00" w:rsidRDefault="00B65546" w:rsidP="00B65546">
      <w:pPr>
        <w:pStyle w:val="PargrafodaLista"/>
        <w:ind w:left="0"/>
        <w:rPr>
          <w:rFonts w:ascii="Verdana" w:hAnsi="Verdana"/>
          <w:sz w:val="20"/>
          <w:szCs w:val="20"/>
        </w:rPr>
      </w:pPr>
    </w:p>
    <w:p w14:paraId="45878DCB" w14:textId="77777777" w:rsidR="00B65546" w:rsidRPr="00154F00" w:rsidRDefault="00B65546" w:rsidP="00B65546">
      <w:pPr>
        <w:pStyle w:val="PargrafodaLista"/>
        <w:ind w:left="0"/>
        <w:rPr>
          <w:rFonts w:ascii="Verdana" w:hAnsi="Verdana"/>
          <w:sz w:val="20"/>
          <w:szCs w:val="20"/>
        </w:rPr>
      </w:pPr>
      <w:r w:rsidRPr="00154F00">
        <w:rPr>
          <w:rFonts w:ascii="Verdana" w:hAnsi="Verdana"/>
          <w:b/>
          <w:sz w:val="20"/>
          <w:szCs w:val="20"/>
        </w:rPr>
        <w:t xml:space="preserve">Administração pública direta – </w:t>
      </w:r>
      <w:r w:rsidRPr="00154F00">
        <w:rPr>
          <w:rFonts w:ascii="Verdana" w:hAnsi="Verdana"/>
          <w:sz w:val="20"/>
          <w:szCs w:val="20"/>
        </w:rPr>
        <w:t>é composta dos órgãos internos da administração pública.</w:t>
      </w:r>
    </w:p>
    <w:p w14:paraId="7C578540" w14:textId="77777777" w:rsidR="00B65546" w:rsidRPr="00154F00" w:rsidRDefault="00B65546" w:rsidP="00B65546">
      <w:pPr>
        <w:pStyle w:val="PargrafodaLista"/>
        <w:ind w:left="0"/>
        <w:rPr>
          <w:rFonts w:ascii="Verdana" w:hAnsi="Verdana"/>
          <w:sz w:val="20"/>
          <w:szCs w:val="20"/>
        </w:rPr>
      </w:pPr>
    </w:p>
    <w:p w14:paraId="449FE6A7" w14:textId="77777777" w:rsidR="00B65546" w:rsidRPr="00154F00" w:rsidRDefault="00B65546" w:rsidP="00B65546">
      <w:pPr>
        <w:pStyle w:val="PargrafodaLista"/>
        <w:ind w:left="0"/>
        <w:rPr>
          <w:rFonts w:ascii="Verdana" w:hAnsi="Verdana"/>
          <w:sz w:val="20"/>
          <w:szCs w:val="20"/>
        </w:rPr>
      </w:pPr>
      <w:r w:rsidRPr="00154F00">
        <w:rPr>
          <w:rFonts w:ascii="Verdana" w:hAnsi="Verdana"/>
          <w:b/>
          <w:sz w:val="20"/>
          <w:szCs w:val="20"/>
        </w:rPr>
        <w:t xml:space="preserve">Administração pública indireta – </w:t>
      </w:r>
      <w:r w:rsidRPr="00154F00">
        <w:rPr>
          <w:rFonts w:ascii="Verdana" w:hAnsi="Verdana"/>
          <w:sz w:val="20"/>
          <w:szCs w:val="20"/>
        </w:rPr>
        <w:t>é constituída de outras pessoas jurídicas – autarquias, fundações, empresas públicas, sociedades de economia mista e organizações sociais – a quem é delegada uma competência privativa do Estado.</w:t>
      </w:r>
    </w:p>
    <w:p w14:paraId="45607EFE" w14:textId="77777777" w:rsidR="00B65546" w:rsidRPr="00154F00" w:rsidRDefault="00B65546" w:rsidP="00B65546">
      <w:pPr>
        <w:pStyle w:val="PargrafodaLista"/>
        <w:ind w:left="0"/>
        <w:rPr>
          <w:rFonts w:ascii="Verdana" w:hAnsi="Verdana"/>
          <w:sz w:val="20"/>
          <w:szCs w:val="20"/>
        </w:rPr>
      </w:pPr>
    </w:p>
    <w:p w14:paraId="21F4A673" w14:textId="77777777" w:rsidR="00B65546" w:rsidRPr="00154F00" w:rsidRDefault="00B65546" w:rsidP="00B65546">
      <w:pPr>
        <w:pStyle w:val="PargrafodaLista"/>
        <w:ind w:left="0"/>
        <w:rPr>
          <w:rFonts w:ascii="Verdana" w:hAnsi="Verdana"/>
          <w:sz w:val="20"/>
          <w:szCs w:val="20"/>
        </w:rPr>
      </w:pPr>
      <w:r w:rsidRPr="00154F00">
        <w:rPr>
          <w:rFonts w:ascii="Verdana" w:hAnsi="Verdana"/>
          <w:b/>
          <w:sz w:val="20"/>
          <w:szCs w:val="20"/>
        </w:rPr>
        <w:t xml:space="preserve">Alta administração – </w:t>
      </w:r>
      <w:r w:rsidRPr="00154F00">
        <w:rPr>
          <w:rFonts w:ascii="Verdana" w:hAnsi="Verdana"/>
          <w:sz w:val="20"/>
          <w:szCs w:val="20"/>
        </w:rPr>
        <w:t>corpo de dirigentes máximos da organização, conforme definição normativa ou decisão consensual. Geralmente abrange o principal dirigente, o seu substituto imediato e o seu staff.</w:t>
      </w:r>
    </w:p>
    <w:p w14:paraId="41A24AE4" w14:textId="77777777" w:rsidR="00B65546" w:rsidRPr="00154F00" w:rsidRDefault="00B65546" w:rsidP="00B65546">
      <w:pPr>
        <w:pStyle w:val="PargrafodaLista"/>
        <w:ind w:left="0"/>
        <w:rPr>
          <w:rFonts w:ascii="Verdana" w:hAnsi="Verdana"/>
          <w:sz w:val="20"/>
          <w:szCs w:val="20"/>
        </w:rPr>
      </w:pPr>
    </w:p>
    <w:p w14:paraId="0A1FE0C0" w14:textId="77777777" w:rsidR="00B65546" w:rsidRPr="00154F00" w:rsidRDefault="00B65546" w:rsidP="00B65546">
      <w:pPr>
        <w:pStyle w:val="PargrafodaLista"/>
        <w:ind w:left="0"/>
        <w:rPr>
          <w:rFonts w:ascii="Verdana" w:hAnsi="Verdana"/>
          <w:sz w:val="20"/>
          <w:szCs w:val="20"/>
        </w:rPr>
      </w:pPr>
      <w:r w:rsidRPr="00154F00">
        <w:rPr>
          <w:rFonts w:ascii="Verdana" w:hAnsi="Verdana"/>
          <w:b/>
          <w:sz w:val="20"/>
          <w:szCs w:val="20"/>
        </w:rPr>
        <w:t xml:space="preserve">Análise </w:t>
      </w:r>
      <w:r w:rsidR="001A05BC" w:rsidRPr="00154F00">
        <w:rPr>
          <w:rFonts w:ascii="Verdana" w:hAnsi="Verdana"/>
          <w:b/>
          <w:sz w:val="20"/>
          <w:szCs w:val="20"/>
        </w:rPr>
        <w:t>crítica</w:t>
      </w:r>
      <w:r w:rsidRPr="00154F00">
        <w:rPr>
          <w:rFonts w:ascii="Verdana" w:hAnsi="Verdana"/>
          <w:b/>
          <w:sz w:val="20"/>
          <w:szCs w:val="20"/>
        </w:rPr>
        <w:t xml:space="preserve"> – </w:t>
      </w:r>
      <w:r w:rsidRPr="00154F00">
        <w:rPr>
          <w:rFonts w:ascii="Verdana" w:hAnsi="Verdana"/>
          <w:sz w:val="20"/>
          <w:szCs w:val="20"/>
        </w:rPr>
        <w:t>avaliação global de um projeto, serviço, produto, processo ou informação da organização, com relação a requisitos, que objetiva a identificação de problemas e a proposição de soluções.</w:t>
      </w:r>
    </w:p>
    <w:p w14:paraId="03FDEA03" w14:textId="77777777" w:rsidR="00B65546" w:rsidRPr="00154F00" w:rsidRDefault="00B65546" w:rsidP="00B65546">
      <w:pPr>
        <w:pStyle w:val="PargrafodaLista"/>
        <w:ind w:left="0"/>
        <w:rPr>
          <w:rFonts w:ascii="Verdana" w:hAnsi="Verdana"/>
          <w:sz w:val="20"/>
          <w:szCs w:val="20"/>
        </w:rPr>
      </w:pPr>
    </w:p>
    <w:p w14:paraId="3F073AC6" w14:textId="77777777" w:rsidR="00B65546" w:rsidRDefault="00B65546" w:rsidP="00B65546">
      <w:pPr>
        <w:pStyle w:val="PargrafodaLista"/>
        <w:ind w:left="0"/>
        <w:rPr>
          <w:rFonts w:ascii="Verdana" w:hAnsi="Verdana"/>
          <w:sz w:val="20"/>
          <w:szCs w:val="20"/>
        </w:rPr>
      </w:pPr>
      <w:r w:rsidRPr="00154F00">
        <w:rPr>
          <w:rFonts w:ascii="Verdana" w:hAnsi="Verdana"/>
          <w:b/>
          <w:sz w:val="20"/>
          <w:szCs w:val="20"/>
        </w:rPr>
        <w:t xml:space="preserve">Atributos – </w:t>
      </w:r>
      <w:r w:rsidRPr="00154F00">
        <w:rPr>
          <w:rFonts w:ascii="Verdana" w:hAnsi="Verdana"/>
          <w:sz w:val="20"/>
          <w:szCs w:val="20"/>
        </w:rPr>
        <w:t>são as necessidades dos cidadãos-usuários traduzidas em um conjunto de características a serem agregados ao produto ou serviço em cada processo interno da organização de forma a garantir a satisfação total dos mesmos.</w:t>
      </w:r>
    </w:p>
    <w:p w14:paraId="136694ED" w14:textId="77777777" w:rsidR="00B65546" w:rsidRDefault="00B65546" w:rsidP="00B65546">
      <w:pPr>
        <w:pStyle w:val="PargrafodaLista"/>
        <w:ind w:left="0"/>
        <w:rPr>
          <w:rFonts w:ascii="Verdana" w:hAnsi="Verdana"/>
          <w:sz w:val="20"/>
          <w:szCs w:val="20"/>
        </w:rPr>
      </w:pPr>
    </w:p>
    <w:p w14:paraId="616BF727"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Autarquia – </w:t>
      </w:r>
      <w:r>
        <w:rPr>
          <w:rFonts w:ascii="Verdana" w:hAnsi="Verdana"/>
          <w:sz w:val="20"/>
          <w:szCs w:val="20"/>
        </w:rPr>
        <w:t>pessoa jurídica de direito público de capacidade meramente administrativa, ou seja, sem poder de legislar. Criada e extinta por lei, fica sujeita ao controle da administração direta e do Poder Legislativo.</w:t>
      </w:r>
    </w:p>
    <w:p w14:paraId="05F56FB5" w14:textId="77777777" w:rsidR="00B65546" w:rsidRDefault="00B65546" w:rsidP="00B65546">
      <w:pPr>
        <w:pStyle w:val="PargrafodaLista"/>
        <w:ind w:left="0"/>
        <w:rPr>
          <w:rFonts w:ascii="Verdana" w:hAnsi="Verdana"/>
          <w:sz w:val="20"/>
          <w:szCs w:val="20"/>
        </w:rPr>
      </w:pPr>
    </w:p>
    <w:p w14:paraId="33CB32BE"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Ativos intangíveis – </w:t>
      </w:r>
      <w:r>
        <w:rPr>
          <w:rFonts w:ascii="Verdana" w:hAnsi="Verdana"/>
          <w:sz w:val="20"/>
          <w:szCs w:val="20"/>
        </w:rPr>
        <w:t>conjunto de ativos representados pelo acervo de conhecimento e benefícios utilizados e geradores do diferencial competitivo que agregam valor à organização. O ativo intangível pode abranger, entre outros:</w:t>
      </w:r>
    </w:p>
    <w:p w14:paraId="15668183" w14:textId="77777777" w:rsidR="00B65546" w:rsidRDefault="00B65546" w:rsidP="00B65546">
      <w:pPr>
        <w:pStyle w:val="PargrafodaLista"/>
        <w:ind w:left="0"/>
        <w:rPr>
          <w:rFonts w:ascii="Verdana" w:hAnsi="Verdana"/>
          <w:sz w:val="20"/>
          <w:szCs w:val="20"/>
        </w:rPr>
      </w:pPr>
    </w:p>
    <w:p w14:paraId="188333F1" w14:textId="77777777" w:rsidR="00B65546" w:rsidRDefault="00B65546" w:rsidP="00B65546">
      <w:pPr>
        <w:pStyle w:val="PargrafodaLista"/>
        <w:ind w:left="0"/>
        <w:rPr>
          <w:rFonts w:ascii="Verdana" w:hAnsi="Verdana"/>
          <w:sz w:val="20"/>
          <w:szCs w:val="20"/>
        </w:rPr>
      </w:pPr>
      <w:r>
        <w:rPr>
          <w:rFonts w:ascii="Verdana" w:hAnsi="Verdana"/>
          <w:sz w:val="20"/>
          <w:szCs w:val="20"/>
        </w:rPr>
        <w:t xml:space="preserve">- </w:t>
      </w:r>
      <w:r>
        <w:rPr>
          <w:rFonts w:ascii="Verdana" w:hAnsi="Verdana"/>
          <w:b/>
          <w:sz w:val="20"/>
          <w:szCs w:val="20"/>
        </w:rPr>
        <w:t xml:space="preserve">Ativos de mercado – </w:t>
      </w:r>
      <w:r>
        <w:rPr>
          <w:rFonts w:ascii="Verdana" w:hAnsi="Verdana"/>
          <w:sz w:val="20"/>
          <w:szCs w:val="20"/>
        </w:rPr>
        <w:t>potencial que a organização possui em decorrência dos intangíveis que estão relacionados ao mercado como: marca, clientes, lealdade dos clientes, negócios recorrentes, canais de distribuição, franquias, etc...</w:t>
      </w:r>
    </w:p>
    <w:p w14:paraId="7C6C649C" w14:textId="77777777" w:rsidR="00B65546" w:rsidRDefault="00B65546" w:rsidP="00B65546">
      <w:pPr>
        <w:pStyle w:val="PargrafodaLista"/>
        <w:ind w:left="0"/>
        <w:rPr>
          <w:rFonts w:ascii="Verdana" w:hAnsi="Verdana"/>
          <w:sz w:val="20"/>
          <w:szCs w:val="20"/>
        </w:rPr>
      </w:pPr>
    </w:p>
    <w:p w14:paraId="655CC07C" w14:textId="77777777" w:rsidR="00B65546" w:rsidRDefault="00B65546" w:rsidP="00B65546">
      <w:pPr>
        <w:pStyle w:val="PargrafodaLista"/>
        <w:ind w:left="0"/>
        <w:rPr>
          <w:rFonts w:ascii="Verdana" w:hAnsi="Verdana"/>
          <w:sz w:val="20"/>
          <w:szCs w:val="20"/>
        </w:rPr>
      </w:pPr>
      <w:r>
        <w:rPr>
          <w:rFonts w:ascii="Verdana" w:hAnsi="Verdana"/>
          <w:sz w:val="20"/>
          <w:szCs w:val="20"/>
        </w:rPr>
        <w:t xml:space="preserve">- </w:t>
      </w:r>
      <w:r>
        <w:rPr>
          <w:rFonts w:ascii="Verdana" w:hAnsi="Verdana"/>
          <w:b/>
          <w:sz w:val="20"/>
          <w:szCs w:val="20"/>
        </w:rPr>
        <w:t xml:space="preserve">Ativos Humanos – </w:t>
      </w:r>
      <w:r>
        <w:rPr>
          <w:rFonts w:ascii="Verdana" w:hAnsi="Verdana"/>
          <w:sz w:val="20"/>
          <w:szCs w:val="20"/>
        </w:rPr>
        <w:t xml:space="preserve">compreendem os benefícios que o </w:t>
      </w:r>
      <w:r w:rsidR="001A05BC">
        <w:rPr>
          <w:rFonts w:ascii="Verdana" w:hAnsi="Verdana"/>
          <w:sz w:val="20"/>
          <w:szCs w:val="20"/>
        </w:rPr>
        <w:t>indivíduo</w:t>
      </w:r>
      <w:r>
        <w:rPr>
          <w:rFonts w:ascii="Verdana" w:hAnsi="Verdana"/>
          <w:sz w:val="20"/>
          <w:szCs w:val="20"/>
        </w:rPr>
        <w:t xml:space="preserve"> pode proporcionar para as organizações por meio de sua expertise, criatividade, conhecimento, habilidade para resolver problemas, tudo visto de forma coletiva e dinâmica.</w:t>
      </w:r>
    </w:p>
    <w:p w14:paraId="32515327" w14:textId="77777777" w:rsidR="00B65546" w:rsidRDefault="00B65546" w:rsidP="00B65546">
      <w:pPr>
        <w:pStyle w:val="PargrafodaLista"/>
        <w:ind w:left="0"/>
        <w:rPr>
          <w:rFonts w:ascii="Verdana" w:hAnsi="Verdana"/>
          <w:sz w:val="20"/>
          <w:szCs w:val="20"/>
        </w:rPr>
      </w:pPr>
    </w:p>
    <w:p w14:paraId="74EFCD8A"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 Ativos de Propriedade Intelectual – </w:t>
      </w:r>
      <w:r>
        <w:rPr>
          <w:rFonts w:ascii="Verdana" w:hAnsi="Verdana"/>
          <w:sz w:val="20"/>
          <w:szCs w:val="20"/>
        </w:rPr>
        <w:t xml:space="preserve">incluem os ativos que necessitam de proteção legal para proporcionar as organizações benefícios, tais como: </w:t>
      </w:r>
      <w:proofErr w:type="spellStart"/>
      <w:r>
        <w:rPr>
          <w:rFonts w:ascii="Verdana" w:hAnsi="Verdana"/>
          <w:sz w:val="20"/>
          <w:szCs w:val="20"/>
        </w:rPr>
        <w:t>know-know</w:t>
      </w:r>
      <w:proofErr w:type="spellEnd"/>
      <w:r>
        <w:rPr>
          <w:rFonts w:ascii="Verdana" w:hAnsi="Verdana"/>
          <w:sz w:val="20"/>
          <w:szCs w:val="20"/>
        </w:rPr>
        <w:t xml:space="preserve">, segredos industriais copyright, patentes, designs, </w:t>
      </w:r>
      <w:proofErr w:type="spellStart"/>
      <w:r>
        <w:rPr>
          <w:rFonts w:ascii="Verdana" w:hAnsi="Verdana"/>
          <w:sz w:val="20"/>
          <w:szCs w:val="20"/>
        </w:rPr>
        <w:t>etc</w:t>
      </w:r>
      <w:proofErr w:type="spellEnd"/>
      <w:r>
        <w:rPr>
          <w:rFonts w:ascii="Verdana" w:hAnsi="Verdana"/>
          <w:sz w:val="20"/>
          <w:szCs w:val="20"/>
        </w:rPr>
        <w:t xml:space="preserve"> ... (talvez incluir gestão ao patrimônio).</w:t>
      </w:r>
    </w:p>
    <w:p w14:paraId="2EAD2730" w14:textId="77777777" w:rsidR="00B65546" w:rsidRDefault="00B65546" w:rsidP="00B65546">
      <w:pPr>
        <w:pStyle w:val="PargrafodaLista"/>
        <w:ind w:left="0"/>
        <w:rPr>
          <w:rFonts w:ascii="Verdana" w:hAnsi="Verdana"/>
          <w:sz w:val="20"/>
          <w:szCs w:val="20"/>
        </w:rPr>
      </w:pPr>
    </w:p>
    <w:p w14:paraId="43C5203F"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 Ativos de infraestrutura – </w:t>
      </w:r>
      <w:r>
        <w:rPr>
          <w:rFonts w:ascii="Verdana" w:hAnsi="Verdana"/>
          <w:sz w:val="20"/>
          <w:szCs w:val="20"/>
        </w:rPr>
        <w:t>compreendem as tecnologias, as metodologias, e os processos empregos como sistemas de informação, métodos gerenciais bancos de dados, etc...</w:t>
      </w:r>
    </w:p>
    <w:p w14:paraId="7C72F97C" w14:textId="77777777" w:rsidR="00B65546" w:rsidRDefault="00B65546" w:rsidP="00B65546">
      <w:pPr>
        <w:pStyle w:val="PargrafodaLista"/>
        <w:ind w:left="0"/>
        <w:rPr>
          <w:rFonts w:ascii="Verdana" w:hAnsi="Verdana"/>
          <w:sz w:val="20"/>
          <w:szCs w:val="20"/>
        </w:rPr>
      </w:pPr>
    </w:p>
    <w:p w14:paraId="61D9F9C3" w14:textId="77777777" w:rsidR="00B65546" w:rsidRPr="00154F00"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t>C</w:t>
      </w:r>
    </w:p>
    <w:p w14:paraId="024FA774"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Carreira – </w:t>
      </w:r>
      <w:r>
        <w:rPr>
          <w:rFonts w:ascii="Verdana" w:hAnsi="Verdana"/>
          <w:sz w:val="20"/>
          <w:szCs w:val="20"/>
        </w:rPr>
        <w:t>no setor público, é um conjunto de cargos sujeitos as regras específicas de ingresso, promoção, atuação, lotação e remuneração, cujos integrantes detêm um repertório comum de qualificações e habilidades. A carreira é criada por lei e deve aplicar-se às atividades típicas de Estado. O cargo público poder isolado ou de carreira.</w:t>
      </w:r>
    </w:p>
    <w:p w14:paraId="44D7B90C" w14:textId="77777777" w:rsidR="00B65546" w:rsidRDefault="00B65546" w:rsidP="00B65546">
      <w:pPr>
        <w:pStyle w:val="PargrafodaLista"/>
        <w:ind w:left="0"/>
        <w:rPr>
          <w:rFonts w:ascii="Verdana" w:hAnsi="Verdana"/>
          <w:sz w:val="20"/>
          <w:szCs w:val="20"/>
        </w:rPr>
      </w:pPr>
    </w:p>
    <w:p w14:paraId="22E2EC23"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Ciclo de aprendizado </w:t>
      </w:r>
      <w:proofErr w:type="gramStart"/>
      <w:r>
        <w:rPr>
          <w:rFonts w:ascii="Verdana" w:hAnsi="Verdana"/>
          <w:b/>
          <w:sz w:val="20"/>
          <w:szCs w:val="20"/>
        </w:rPr>
        <w:t xml:space="preserve">- </w:t>
      </w:r>
      <w:r>
        <w:rPr>
          <w:rFonts w:ascii="Verdana" w:hAnsi="Verdana"/>
          <w:sz w:val="20"/>
          <w:szCs w:val="20"/>
        </w:rPr>
        <w:t xml:space="preserve"> conjunto</w:t>
      </w:r>
      <w:proofErr w:type="gramEnd"/>
      <w:r>
        <w:rPr>
          <w:rFonts w:ascii="Verdana" w:hAnsi="Verdana"/>
          <w:sz w:val="20"/>
          <w:szCs w:val="20"/>
        </w:rPr>
        <w:t xml:space="preserve"> de métodos para refinar ou inovar as práticas de gestão e os respectivos padrões de trabalho. As organizações devem possuir práticas estruturadas, específicas e proativas para reflexão e questionamento das práticas de gestão e padrões de trabalho existentes e buscar o seu aperfeiçoamento contínuo.</w:t>
      </w:r>
    </w:p>
    <w:p w14:paraId="7689BEF9" w14:textId="77777777" w:rsidR="00B65546" w:rsidRDefault="00B65546" w:rsidP="00B65546">
      <w:pPr>
        <w:pStyle w:val="PargrafodaLista"/>
        <w:ind w:left="0"/>
        <w:rPr>
          <w:rFonts w:ascii="Verdana" w:hAnsi="Verdana"/>
          <w:sz w:val="20"/>
          <w:szCs w:val="20"/>
        </w:rPr>
      </w:pPr>
    </w:p>
    <w:p w14:paraId="1D704282"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Ciclo de controle – </w:t>
      </w:r>
      <w:r>
        <w:rPr>
          <w:rFonts w:ascii="Verdana" w:hAnsi="Verdana"/>
          <w:sz w:val="20"/>
          <w:szCs w:val="20"/>
        </w:rPr>
        <w:t>conjunto de métodos para verificar se os padrões de trabalho das práticas de gestão estão sendo cumpridos, estabelecendo prioridade, planejando e implementando, quando necessário, as ações pertinentes, sejam de caráter corretivas e preventivas.</w:t>
      </w:r>
    </w:p>
    <w:p w14:paraId="76B42600" w14:textId="77777777" w:rsidR="00B65546" w:rsidRDefault="00B65546" w:rsidP="00B65546">
      <w:pPr>
        <w:pStyle w:val="PargrafodaLista"/>
        <w:ind w:left="0"/>
        <w:rPr>
          <w:rFonts w:ascii="Verdana" w:hAnsi="Verdana"/>
          <w:sz w:val="20"/>
          <w:szCs w:val="20"/>
        </w:rPr>
      </w:pPr>
    </w:p>
    <w:p w14:paraId="7822D7B7"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Cidadão – usuário – </w:t>
      </w:r>
      <w:r>
        <w:rPr>
          <w:rFonts w:ascii="Verdana" w:hAnsi="Verdana"/>
          <w:sz w:val="20"/>
          <w:szCs w:val="20"/>
        </w:rPr>
        <w:t>pessoa física ou jurídica que demanda ou utiliza serviços ou produtos fornecidos por organizações públicas. É também denominado usuário.</w:t>
      </w:r>
    </w:p>
    <w:p w14:paraId="6BBA8249" w14:textId="77777777" w:rsidR="00B65546" w:rsidRDefault="00B65546" w:rsidP="00B65546">
      <w:pPr>
        <w:pStyle w:val="PargrafodaLista"/>
        <w:ind w:left="0"/>
        <w:rPr>
          <w:rFonts w:ascii="Verdana" w:hAnsi="Verdana"/>
          <w:sz w:val="20"/>
          <w:szCs w:val="20"/>
        </w:rPr>
      </w:pPr>
    </w:p>
    <w:p w14:paraId="6D251FA1"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Cidadão – usuário potencial – </w:t>
      </w:r>
      <w:r>
        <w:rPr>
          <w:rFonts w:ascii="Verdana" w:hAnsi="Verdana"/>
          <w:sz w:val="20"/>
          <w:szCs w:val="20"/>
        </w:rPr>
        <w:t>pessoa física ou jurídica que não demanda ou não utiliza os serviços ou produtos da organização, mas integra o universo de cidadãos que a organização em decorrência da sua missão e da sua visão de futuro, deveria atender.</w:t>
      </w:r>
    </w:p>
    <w:p w14:paraId="443B6018" w14:textId="77777777" w:rsidR="00B65546" w:rsidRDefault="00B65546" w:rsidP="00B65546">
      <w:pPr>
        <w:pStyle w:val="PargrafodaLista"/>
        <w:ind w:left="0"/>
        <w:rPr>
          <w:rFonts w:ascii="Verdana" w:hAnsi="Verdana"/>
          <w:sz w:val="20"/>
          <w:szCs w:val="20"/>
        </w:rPr>
      </w:pPr>
    </w:p>
    <w:p w14:paraId="34E25542"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Consistência da informação – </w:t>
      </w:r>
      <w:r>
        <w:rPr>
          <w:rFonts w:ascii="Verdana" w:hAnsi="Verdana"/>
          <w:sz w:val="20"/>
          <w:szCs w:val="20"/>
        </w:rPr>
        <w:t>é o atributo da compatibilidade de uma informação com a realidade e com as demais informações com que pode ser relacionada. Para ser consistente, a informação deve ser estável, confiável e estar atualizada no mesmo grau em que as demais informações se encontram. A consistência da informação, em geral, é garantida por mecanismos internos nos bancos de dados que evitam a coexistência de informações redundantes ou conflituosas.</w:t>
      </w:r>
    </w:p>
    <w:p w14:paraId="69ED84F7" w14:textId="77777777" w:rsidR="00B65546" w:rsidRDefault="00B65546" w:rsidP="00B65546">
      <w:pPr>
        <w:pStyle w:val="PargrafodaLista"/>
        <w:ind w:left="0"/>
        <w:rPr>
          <w:rFonts w:ascii="Verdana" w:hAnsi="Verdana"/>
          <w:sz w:val="20"/>
          <w:szCs w:val="20"/>
        </w:rPr>
      </w:pPr>
    </w:p>
    <w:p w14:paraId="5812D637"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Controle Social – </w:t>
      </w:r>
      <w:r>
        <w:rPr>
          <w:rFonts w:ascii="Verdana" w:hAnsi="Verdana"/>
          <w:sz w:val="20"/>
          <w:szCs w:val="20"/>
        </w:rPr>
        <w:t>Atuação que se define pela participação das partes interessadas no planejamento, acompanhamento e avaliação das atividades da administração pública e na execução das políticas e programas públicos.</w:t>
      </w:r>
    </w:p>
    <w:p w14:paraId="65B0D7B1" w14:textId="77777777" w:rsidR="00B65546" w:rsidRDefault="00B65546" w:rsidP="00B65546">
      <w:pPr>
        <w:pStyle w:val="PargrafodaLista"/>
        <w:ind w:left="0"/>
        <w:rPr>
          <w:rFonts w:ascii="Verdana" w:hAnsi="Verdana"/>
          <w:sz w:val="20"/>
          <w:szCs w:val="20"/>
        </w:rPr>
      </w:pPr>
    </w:p>
    <w:p w14:paraId="4C4F87BA"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Cultura de Excelência – </w:t>
      </w:r>
      <w:r>
        <w:rPr>
          <w:rFonts w:ascii="Verdana" w:hAnsi="Verdana"/>
          <w:sz w:val="20"/>
          <w:szCs w:val="20"/>
        </w:rPr>
        <w:t>conjunto de diretrizes, métodos, práticas e atitudes que utilizados de forma continuada levam a organização a uma situação excepcional da sua gestão e dos resultados obtidos.</w:t>
      </w:r>
    </w:p>
    <w:p w14:paraId="2216D006" w14:textId="77777777" w:rsidR="00B65546" w:rsidRDefault="00B65546" w:rsidP="00B65546">
      <w:pPr>
        <w:pStyle w:val="PargrafodaLista"/>
        <w:ind w:left="0"/>
        <w:rPr>
          <w:rFonts w:ascii="Verdana" w:hAnsi="Verdana"/>
          <w:sz w:val="20"/>
          <w:szCs w:val="20"/>
        </w:rPr>
      </w:pPr>
    </w:p>
    <w:p w14:paraId="60374DC5" w14:textId="77777777" w:rsidR="00B65546"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t>D</w:t>
      </w:r>
    </w:p>
    <w:p w14:paraId="44AF655E" w14:textId="77777777" w:rsidR="00B65546" w:rsidRDefault="00B65546" w:rsidP="00B65546">
      <w:pPr>
        <w:pStyle w:val="PargrafodaLista"/>
        <w:ind w:left="0"/>
        <w:rPr>
          <w:rFonts w:ascii="Verdana" w:hAnsi="Verdana"/>
          <w:sz w:val="20"/>
          <w:szCs w:val="20"/>
        </w:rPr>
      </w:pPr>
      <w:r w:rsidRPr="00B862EF">
        <w:rPr>
          <w:rFonts w:ascii="Verdana" w:hAnsi="Verdana"/>
          <w:b/>
          <w:sz w:val="20"/>
          <w:szCs w:val="20"/>
        </w:rPr>
        <w:t xml:space="preserve">Desempenho global – </w:t>
      </w:r>
      <w:r w:rsidRPr="00B862EF">
        <w:rPr>
          <w:rFonts w:ascii="Verdana" w:hAnsi="Verdana"/>
          <w:sz w:val="20"/>
          <w:szCs w:val="20"/>
        </w:rPr>
        <w:t xml:space="preserve">desempenho da organização como um todo, explicitado por meio de resultados que refletem as necessidades de todas as partes interessadas. </w:t>
      </w:r>
      <w:r>
        <w:rPr>
          <w:rFonts w:ascii="Verdana" w:hAnsi="Verdana"/>
          <w:sz w:val="20"/>
          <w:szCs w:val="20"/>
        </w:rPr>
        <w:t>Está relacionado com os resultados planejados pela estratégia da organização.</w:t>
      </w:r>
    </w:p>
    <w:p w14:paraId="17D0A915" w14:textId="77777777" w:rsidR="00B65546" w:rsidRDefault="00B65546" w:rsidP="00B65546">
      <w:pPr>
        <w:pStyle w:val="PargrafodaLista"/>
        <w:ind w:left="0"/>
        <w:rPr>
          <w:rFonts w:ascii="Verdana" w:hAnsi="Verdana"/>
          <w:sz w:val="20"/>
          <w:szCs w:val="20"/>
        </w:rPr>
      </w:pPr>
    </w:p>
    <w:p w14:paraId="3AF34D9E"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Desburocratização – </w:t>
      </w:r>
      <w:r>
        <w:rPr>
          <w:rFonts w:ascii="Verdana" w:hAnsi="Verdana"/>
          <w:sz w:val="20"/>
          <w:szCs w:val="20"/>
        </w:rPr>
        <w:t>remoção dos entraves burocráticos (leis, decretos, portarias, atos normativos), que interferem de maneira exagerada nas relações de direito e obrigações entre Estado e Cidadão.</w:t>
      </w:r>
    </w:p>
    <w:p w14:paraId="22F568B6" w14:textId="77777777" w:rsidR="00B65546" w:rsidRDefault="00B65546" w:rsidP="00B65546">
      <w:pPr>
        <w:pStyle w:val="PargrafodaLista"/>
        <w:ind w:left="0"/>
        <w:rPr>
          <w:rFonts w:ascii="Verdana" w:hAnsi="Verdana"/>
          <w:sz w:val="20"/>
          <w:szCs w:val="20"/>
        </w:rPr>
      </w:pPr>
    </w:p>
    <w:p w14:paraId="3BBEDE71" w14:textId="77777777" w:rsidR="00B65546" w:rsidRPr="00154F00"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t>E</w:t>
      </w:r>
    </w:p>
    <w:p w14:paraId="2468641A"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Efetividade – </w:t>
      </w:r>
      <w:r>
        <w:rPr>
          <w:rFonts w:ascii="Verdana" w:hAnsi="Verdana"/>
          <w:sz w:val="20"/>
          <w:szCs w:val="20"/>
        </w:rPr>
        <w:t>demonstra se os impactos gerados pelos produtos ou serviços prestados pelas organizações atendem as necessidades e expectativas da sociedade.</w:t>
      </w:r>
    </w:p>
    <w:p w14:paraId="53D5051F" w14:textId="77777777" w:rsidR="00B65546" w:rsidRDefault="00B65546" w:rsidP="00B65546">
      <w:pPr>
        <w:pStyle w:val="PargrafodaLista"/>
        <w:ind w:left="0"/>
        <w:rPr>
          <w:rFonts w:ascii="Verdana" w:hAnsi="Verdana"/>
          <w:sz w:val="20"/>
          <w:szCs w:val="20"/>
        </w:rPr>
      </w:pPr>
    </w:p>
    <w:p w14:paraId="2E3261A3"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Eficácia – </w:t>
      </w:r>
      <w:r>
        <w:rPr>
          <w:rFonts w:ascii="Verdana" w:hAnsi="Verdana"/>
          <w:sz w:val="20"/>
          <w:szCs w:val="20"/>
        </w:rPr>
        <w:t>corresponde ao resultado de um processo, que compreende a orientação metodológica adotada e atuação estabelecida na consecução de objetivos e metas, em um tempo determinado, e considera o plano, programa ou projeto originalmente composto.</w:t>
      </w:r>
    </w:p>
    <w:p w14:paraId="5DD868DA" w14:textId="77777777" w:rsidR="00B65546" w:rsidRDefault="00B65546" w:rsidP="00B65546">
      <w:pPr>
        <w:pStyle w:val="PargrafodaLista"/>
        <w:ind w:left="0"/>
        <w:rPr>
          <w:rFonts w:ascii="Verdana" w:hAnsi="Verdana"/>
          <w:sz w:val="20"/>
          <w:szCs w:val="20"/>
        </w:rPr>
      </w:pPr>
    </w:p>
    <w:p w14:paraId="523B6DB4"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Eficiência – </w:t>
      </w:r>
      <w:r>
        <w:rPr>
          <w:rFonts w:ascii="Verdana" w:hAnsi="Verdana"/>
          <w:sz w:val="20"/>
          <w:szCs w:val="20"/>
        </w:rPr>
        <w:t>envolve a comparação das necessidades de atuação com as diretrizes e os objetivos propostos e com o instrumento disponibilizado. É alcançada por meio de procedimentos adotados no desenvolvimento de uma ação ou na resolução de um problema e tem uma perspectiva o objeto localizado e os objetivos e finalidades a serem atingidos.</w:t>
      </w:r>
    </w:p>
    <w:p w14:paraId="4CEC6B8E" w14:textId="77777777" w:rsidR="00B65546" w:rsidRDefault="00B65546" w:rsidP="00B65546">
      <w:pPr>
        <w:pStyle w:val="PargrafodaLista"/>
        <w:ind w:left="0"/>
        <w:rPr>
          <w:rFonts w:ascii="Verdana" w:hAnsi="Verdana"/>
          <w:sz w:val="20"/>
          <w:szCs w:val="20"/>
        </w:rPr>
      </w:pPr>
    </w:p>
    <w:p w14:paraId="24E70645" w14:textId="77777777" w:rsidR="00B65546" w:rsidRDefault="00B65546" w:rsidP="00B65546">
      <w:pPr>
        <w:pStyle w:val="PargrafodaLista"/>
        <w:ind w:left="0"/>
        <w:rPr>
          <w:rFonts w:ascii="Verdana" w:hAnsi="Verdana"/>
          <w:sz w:val="20"/>
          <w:szCs w:val="20"/>
        </w:rPr>
      </w:pPr>
      <w:r>
        <w:rPr>
          <w:rFonts w:ascii="Verdana" w:hAnsi="Verdana"/>
          <w:b/>
          <w:sz w:val="20"/>
          <w:szCs w:val="20"/>
        </w:rPr>
        <w:lastRenderedPageBreak/>
        <w:t xml:space="preserve">Empresa pública – </w:t>
      </w:r>
      <w:r>
        <w:rPr>
          <w:rFonts w:ascii="Verdana" w:hAnsi="Verdana"/>
          <w:sz w:val="20"/>
          <w:szCs w:val="20"/>
        </w:rPr>
        <w:t>pessoa jurídica de direito privado, de capital público, criada ou assumida pelo Estado para a prestação do serviço público ou para a exploração de atividades econômicas. Só pode ser criada ou extinta por lei.</w:t>
      </w:r>
    </w:p>
    <w:p w14:paraId="4DE85D2E" w14:textId="77777777" w:rsidR="00B65546" w:rsidRDefault="00B65546" w:rsidP="00B65546">
      <w:pPr>
        <w:pStyle w:val="PargrafodaLista"/>
        <w:ind w:left="0"/>
        <w:rPr>
          <w:rFonts w:ascii="Verdana" w:hAnsi="Verdana"/>
          <w:sz w:val="20"/>
          <w:szCs w:val="20"/>
        </w:rPr>
      </w:pPr>
    </w:p>
    <w:p w14:paraId="664B9EED"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Estratégia – </w:t>
      </w:r>
      <w:r>
        <w:rPr>
          <w:rFonts w:ascii="Verdana" w:hAnsi="Verdana"/>
          <w:sz w:val="20"/>
          <w:szCs w:val="20"/>
        </w:rPr>
        <w:t>forma de pensar no futuro, integrada no processo decisório, com base em um procedimento formalizado e articulado de resultado e em uma programação.</w:t>
      </w:r>
    </w:p>
    <w:p w14:paraId="7E1CD58B" w14:textId="77777777" w:rsidR="00B65546" w:rsidRDefault="00B65546" w:rsidP="00B65546">
      <w:pPr>
        <w:pStyle w:val="PargrafodaLista"/>
        <w:ind w:left="0"/>
        <w:rPr>
          <w:rFonts w:ascii="Verdana" w:hAnsi="Verdana"/>
          <w:sz w:val="20"/>
          <w:szCs w:val="20"/>
        </w:rPr>
      </w:pPr>
    </w:p>
    <w:p w14:paraId="33392178"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Expectativa – </w:t>
      </w:r>
      <w:r>
        <w:rPr>
          <w:rFonts w:ascii="Verdana" w:hAnsi="Verdana"/>
          <w:sz w:val="20"/>
          <w:szCs w:val="20"/>
        </w:rPr>
        <w:t>necessidade ou deseja não explicitado dos cidadãos ou das demais partes interessadas, em relação à organização ou a algum de seus serviços ou produtos.</w:t>
      </w:r>
    </w:p>
    <w:p w14:paraId="31C5C8B1" w14:textId="77777777" w:rsidR="00B65546" w:rsidRPr="00DD08E5" w:rsidRDefault="00B65546" w:rsidP="00B65546">
      <w:pPr>
        <w:pStyle w:val="PargrafodaLista"/>
        <w:ind w:left="0"/>
        <w:rPr>
          <w:rFonts w:ascii="Verdana" w:hAnsi="Verdana"/>
          <w:sz w:val="20"/>
          <w:szCs w:val="20"/>
        </w:rPr>
      </w:pPr>
    </w:p>
    <w:p w14:paraId="0BB10ED0" w14:textId="77777777" w:rsidR="00B65546" w:rsidRPr="00154F00"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t>F</w:t>
      </w:r>
    </w:p>
    <w:p w14:paraId="2291F33E"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Fornecedor: </w:t>
      </w:r>
      <w:r>
        <w:rPr>
          <w:rFonts w:ascii="Verdana" w:hAnsi="Verdana"/>
          <w:sz w:val="20"/>
          <w:szCs w:val="20"/>
        </w:rPr>
        <w:t xml:space="preserve">aquele que fornece insumos para os processos da organização, seja um produto, seja um serviço, seja informação ou </w:t>
      </w:r>
      <w:r w:rsidR="001A05BC">
        <w:rPr>
          <w:rFonts w:ascii="Verdana" w:hAnsi="Verdana"/>
          <w:sz w:val="20"/>
          <w:szCs w:val="20"/>
        </w:rPr>
        <w:t>orientação. No</w:t>
      </w:r>
      <w:r>
        <w:rPr>
          <w:rFonts w:ascii="Verdana" w:hAnsi="Verdana"/>
          <w:sz w:val="20"/>
          <w:szCs w:val="20"/>
        </w:rPr>
        <w:t xml:space="preserve"> setor público, as relações entre organizações e fornecedor que envolvam a aquisição de bens ou serviços são regulamentadas por lei e regidas por um contrato administrativo com características distintas das observadas e contratos privados com a exigência de licitação, só dispensável em determinadas situações previstas em lei.</w:t>
      </w:r>
    </w:p>
    <w:p w14:paraId="542D5568" w14:textId="77777777" w:rsidR="00B65546" w:rsidRDefault="00B65546" w:rsidP="00B65546">
      <w:pPr>
        <w:pStyle w:val="PargrafodaLista"/>
        <w:ind w:left="0"/>
        <w:rPr>
          <w:rFonts w:ascii="Verdana" w:hAnsi="Verdana"/>
          <w:sz w:val="20"/>
          <w:szCs w:val="20"/>
        </w:rPr>
      </w:pPr>
    </w:p>
    <w:p w14:paraId="6A326659"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Função – </w:t>
      </w:r>
      <w:r>
        <w:rPr>
          <w:rFonts w:ascii="Verdana" w:hAnsi="Verdana"/>
          <w:sz w:val="20"/>
          <w:szCs w:val="20"/>
        </w:rPr>
        <w:t>atribuição conferida a uma determinada categoria profissional ou atribuída a um colaborador para a execução de serviços eventuais. Todo cargo tem função, mas pode haver função sem cargo. As funções do cargo são definitivas, as funções autônomas são transitórias.</w:t>
      </w:r>
    </w:p>
    <w:p w14:paraId="2A8D4FEE" w14:textId="77777777" w:rsidR="00B65546" w:rsidRDefault="00B65546" w:rsidP="00B65546">
      <w:pPr>
        <w:pStyle w:val="PargrafodaLista"/>
        <w:ind w:left="0"/>
        <w:rPr>
          <w:rFonts w:ascii="Verdana" w:hAnsi="Verdana"/>
          <w:sz w:val="20"/>
          <w:szCs w:val="20"/>
        </w:rPr>
      </w:pPr>
    </w:p>
    <w:p w14:paraId="0A403102"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Fundação – </w:t>
      </w:r>
      <w:r>
        <w:rPr>
          <w:rFonts w:ascii="Verdana" w:hAnsi="Verdana"/>
          <w:sz w:val="20"/>
          <w:szCs w:val="20"/>
        </w:rPr>
        <w:t>pessoa jurídica para a realização de atividades sem fins lucrativos e de interesse coletivo tais como ensino, cultura, pesquisa científica e serviço social. As fundações de direito público são criadas e extintas por lei e estão sujeitas ao controle da administração direta e do Poder Legislativo.</w:t>
      </w:r>
    </w:p>
    <w:p w14:paraId="5BA4E182" w14:textId="77777777" w:rsidR="00B65546" w:rsidRDefault="00B65546" w:rsidP="00B65546">
      <w:pPr>
        <w:pStyle w:val="PargrafodaLista"/>
        <w:ind w:left="0"/>
        <w:rPr>
          <w:rFonts w:ascii="Verdana" w:hAnsi="Verdana"/>
          <w:sz w:val="20"/>
          <w:szCs w:val="20"/>
        </w:rPr>
      </w:pPr>
    </w:p>
    <w:p w14:paraId="5F6C1283" w14:textId="77777777" w:rsidR="00B65546" w:rsidRPr="00154F00"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t>G</w:t>
      </w:r>
    </w:p>
    <w:p w14:paraId="500F2712"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Gestão de conhecimento – </w:t>
      </w:r>
      <w:r>
        <w:rPr>
          <w:rFonts w:ascii="Verdana" w:hAnsi="Verdana"/>
          <w:sz w:val="20"/>
          <w:szCs w:val="20"/>
        </w:rPr>
        <w:t>abordagem voltada para a identificação, o registro, o desenvolvimento, a disseminação e o controle do conhecimento no ambiente organizacional.</w:t>
      </w:r>
    </w:p>
    <w:p w14:paraId="705AC490" w14:textId="77777777" w:rsidR="00B65546" w:rsidRDefault="00B65546" w:rsidP="00B65546">
      <w:pPr>
        <w:pStyle w:val="PargrafodaLista"/>
        <w:ind w:left="0"/>
        <w:rPr>
          <w:rFonts w:ascii="Verdana" w:hAnsi="Verdana"/>
          <w:sz w:val="20"/>
          <w:szCs w:val="20"/>
        </w:rPr>
      </w:pPr>
    </w:p>
    <w:p w14:paraId="6533BF26"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Governabilidade – </w:t>
      </w:r>
      <w:r>
        <w:rPr>
          <w:rFonts w:ascii="Verdana" w:hAnsi="Verdana"/>
          <w:sz w:val="20"/>
          <w:szCs w:val="20"/>
        </w:rPr>
        <w:t>é o poder do Estado para governar, dada sua legitimidade democrática e o apoio com que conta na sociedade civil. Ela decorre da imagem institucional favorável junto à sociedade e da confiança que os cidadãos e outras partes interessadas depositam em sua atuação. A governabilidade de uma organização está relacionada com a sua capacidade de assegurar condições sistêmicas e institucionais para que a organização exerça a sua missão. Envolve a intermediação e o equilíbrio de interesse. Está, portanto, relacionada com a atuação das diversas partes interessadas e com a capacidade, especialmente dos integrantes do sistema de liderança, de exercer a sua autoridade política de formar a garantir o alcance dos objetivos institucionais e o atendimento ao interesse público. Um aspecto importante da governabilidade de uma organização, em um contexto ascendente de participação democrática da sociedade nos assuntos de Estado é a capacidade institucional em equilibrar os interesses específicos dos seus usuários diretos com o interesse público geral, assim como com os interesses dos demais atores políticos interessados em sua atuação.</w:t>
      </w:r>
    </w:p>
    <w:p w14:paraId="0D38F1F2" w14:textId="77777777" w:rsidR="00B65546" w:rsidRDefault="00B65546" w:rsidP="00B65546">
      <w:pPr>
        <w:pStyle w:val="PargrafodaLista"/>
        <w:ind w:left="0"/>
        <w:rPr>
          <w:rFonts w:ascii="Verdana" w:hAnsi="Verdana"/>
          <w:sz w:val="20"/>
          <w:szCs w:val="20"/>
        </w:rPr>
      </w:pPr>
    </w:p>
    <w:p w14:paraId="5CA67BEC"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Governança Pública – </w:t>
      </w:r>
      <w:r>
        <w:rPr>
          <w:rFonts w:ascii="Verdana" w:hAnsi="Verdana"/>
          <w:sz w:val="20"/>
          <w:szCs w:val="20"/>
        </w:rPr>
        <w:t>é o sistema que assegura às partes interessadas pertinentes, o governo estratégico das organizações públicas e o efetivo monitoramento da alta administração. A relação entre a coisa pública e a gestão se dá por meio de práticas de medição, tais como: auditorias independentes; unidades de avaliação; unidades de controle interno e externo; instrumentos fundamentais para o exercício do controle. A Governança Publica assegura as partes interessadas: equidade; transparência e responsabilidade pelos resultados, com obediência aos princípios constitucionais e as políticas de consequência.</w:t>
      </w:r>
    </w:p>
    <w:p w14:paraId="79ECF09C" w14:textId="77777777" w:rsidR="00B65546" w:rsidRDefault="00B65546" w:rsidP="00B65546">
      <w:pPr>
        <w:pStyle w:val="PargrafodaLista"/>
        <w:ind w:left="0"/>
        <w:rPr>
          <w:rFonts w:ascii="Verdana" w:hAnsi="Verdana"/>
          <w:sz w:val="20"/>
          <w:szCs w:val="20"/>
        </w:rPr>
      </w:pPr>
    </w:p>
    <w:p w14:paraId="11D795BF" w14:textId="77777777" w:rsidR="00B65546" w:rsidRPr="00154F00"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t>I</w:t>
      </w:r>
    </w:p>
    <w:p w14:paraId="16988AA5"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Indicador – </w:t>
      </w:r>
      <w:r>
        <w:rPr>
          <w:rFonts w:ascii="Verdana" w:hAnsi="Verdana"/>
          <w:sz w:val="20"/>
          <w:szCs w:val="20"/>
        </w:rPr>
        <w:t xml:space="preserve">ado que representa ou quantifica um insumo, um resultado, uma característica ou o desempenho de um processo, de um serviço, de um produto ou da organização como um todo. Pode ser simples (decorrente de uma única medição), ou composto, direto ou indireto em relação </w:t>
      </w:r>
      <w:r>
        <w:rPr>
          <w:rFonts w:ascii="Verdana" w:hAnsi="Verdana"/>
          <w:sz w:val="20"/>
          <w:szCs w:val="20"/>
        </w:rPr>
        <w:lastRenderedPageBreak/>
        <w:t>à característica medida, específico (atividades ou processos específicos) ou global (resultados pretendidos pela organização com um todo), e direcionador (indica que algo pode ocorrer) ou resultante (indica o que aconteceu).</w:t>
      </w:r>
    </w:p>
    <w:p w14:paraId="750B8FA4" w14:textId="77777777" w:rsidR="00B65546" w:rsidRDefault="00B65546" w:rsidP="00B65546">
      <w:pPr>
        <w:pStyle w:val="PargrafodaLista"/>
        <w:ind w:left="0"/>
        <w:rPr>
          <w:rFonts w:ascii="Verdana" w:hAnsi="Verdana"/>
          <w:sz w:val="20"/>
          <w:szCs w:val="20"/>
        </w:rPr>
      </w:pPr>
    </w:p>
    <w:p w14:paraId="57926D27"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Indicador de impacto – </w:t>
      </w:r>
      <w:r>
        <w:rPr>
          <w:rFonts w:ascii="Verdana" w:hAnsi="Verdana"/>
          <w:sz w:val="20"/>
          <w:szCs w:val="20"/>
        </w:rPr>
        <w:t>é aquele indicador utilizado para avaliar o impacto global das ações e/ou das políticas públicas sobre a sociedade.</w:t>
      </w:r>
    </w:p>
    <w:p w14:paraId="277264A2" w14:textId="77777777" w:rsidR="00B65546" w:rsidRDefault="00B65546" w:rsidP="00B65546">
      <w:pPr>
        <w:pStyle w:val="PargrafodaLista"/>
        <w:ind w:left="0"/>
        <w:rPr>
          <w:rFonts w:ascii="Verdana" w:hAnsi="Verdana"/>
          <w:sz w:val="20"/>
          <w:szCs w:val="20"/>
        </w:rPr>
      </w:pPr>
    </w:p>
    <w:p w14:paraId="6A8B712B" w14:textId="77777777" w:rsidR="00B65546" w:rsidRDefault="00B65546" w:rsidP="00B65546">
      <w:pPr>
        <w:pStyle w:val="PargrafodaLista"/>
        <w:ind w:left="0"/>
        <w:rPr>
          <w:rFonts w:ascii="Verdana" w:hAnsi="Verdana"/>
          <w:sz w:val="20"/>
          <w:szCs w:val="20"/>
        </w:rPr>
      </w:pPr>
      <w:r>
        <w:rPr>
          <w:rFonts w:ascii="Verdana" w:hAnsi="Verdana"/>
          <w:b/>
          <w:sz w:val="20"/>
          <w:szCs w:val="20"/>
        </w:rPr>
        <w:t>Indicadores de processo –</w:t>
      </w:r>
      <w:r>
        <w:rPr>
          <w:rFonts w:ascii="Verdana" w:hAnsi="Verdana"/>
          <w:sz w:val="20"/>
          <w:szCs w:val="20"/>
        </w:rPr>
        <w:t xml:space="preserve"> representação objetiva de características do processo que devem ser acompanhadas ao longo do tempo para avaliar e melhorar o seu desempenho. Medem a eficiência e a eficácia dos processos.</w:t>
      </w:r>
    </w:p>
    <w:p w14:paraId="0281620E" w14:textId="77777777" w:rsidR="00B65546" w:rsidRDefault="00B65546" w:rsidP="00B65546">
      <w:pPr>
        <w:pStyle w:val="PargrafodaLista"/>
        <w:ind w:left="0"/>
        <w:rPr>
          <w:rFonts w:ascii="Verdana" w:hAnsi="Verdana"/>
          <w:sz w:val="20"/>
          <w:szCs w:val="20"/>
        </w:rPr>
      </w:pPr>
    </w:p>
    <w:p w14:paraId="389B67FC"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Informações relevantes – </w:t>
      </w:r>
      <w:r>
        <w:rPr>
          <w:rFonts w:ascii="Verdana" w:hAnsi="Verdana"/>
          <w:sz w:val="20"/>
          <w:szCs w:val="20"/>
        </w:rPr>
        <w:t>informações que a organização necessariamente tem que conhecer e manter atualizadas como subsidio ao seu processo decisório.</w:t>
      </w:r>
    </w:p>
    <w:p w14:paraId="3CF11188" w14:textId="77777777" w:rsidR="00B65546" w:rsidRDefault="00B65546" w:rsidP="00B65546">
      <w:pPr>
        <w:pStyle w:val="PargrafodaLista"/>
        <w:ind w:left="0"/>
        <w:rPr>
          <w:rFonts w:ascii="Verdana" w:hAnsi="Verdana"/>
          <w:sz w:val="20"/>
          <w:szCs w:val="20"/>
        </w:rPr>
      </w:pPr>
    </w:p>
    <w:p w14:paraId="073A56DE"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Inovação – </w:t>
      </w:r>
      <w:r>
        <w:rPr>
          <w:rFonts w:ascii="Verdana" w:hAnsi="Verdana"/>
          <w:sz w:val="20"/>
          <w:szCs w:val="20"/>
        </w:rPr>
        <w:t>característica que define uma prática como inédita ou incomum no ramo de atividade ou na área da organização em que é aplicada.</w:t>
      </w:r>
    </w:p>
    <w:p w14:paraId="6423288F" w14:textId="77777777" w:rsidR="00B65546" w:rsidRDefault="00B65546" w:rsidP="00B65546">
      <w:pPr>
        <w:pStyle w:val="PargrafodaLista"/>
        <w:ind w:left="0"/>
        <w:rPr>
          <w:rFonts w:ascii="Verdana" w:hAnsi="Verdana"/>
          <w:sz w:val="20"/>
          <w:szCs w:val="20"/>
        </w:rPr>
      </w:pPr>
    </w:p>
    <w:p w14:paraId="33D7F2B5"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Integração de indicadores – </w:t>
      </w:r>
      <w:r>
        <w:rPr>
          <w:rFonts w:ascii="Verdana" w:hAnsi="Verdana"/>
          <w:sz w:val="20"/>
          <w:szCs w:val="20"/>
        </w:rPr>
        <w:t>ato de combinar os diferentes indicadores, eventualmente estabelecendo subconjuntos, de modo a possibilitar uma análise do todo, das partes evidenciadas pelos subconjuntos e/ou do relacionamento entre os subconjuntos.</w:t>
      </w:r>
    </w:p>
    <w:p w14:paraId="7E86CDC9" w14:textId="77777777" w:rsidR="00B65546" w:rsidRDefault="00B65546" w:rsidP="00B65546">
      <w:pPr>
        <w:pStyle w:val="PargrafodaLista"/>
        <w:ind w:left="0"/>
        <w:rPr>
          <w:rFonts w:ascii="Verdana" w:hAnsi="Verdana"/>
          <w:sz w:val="20"/>
          <w:szCs w:val="20"/>
        </w:rPr>
      </w:pPr>
    </w:p>
    <w:p w14:paraId="14919587"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Integridade da informação – </w:t>
      </w:r>
      <w:r>
        <w:rPr>
          <w:rFonts w:ascii="Verdana" w:hAnsi="Verdana"/>
          <w:sz w:val="20"/>
          <w:szCs w:val="20"/>
        </w:rPr>
        <w:t>aspecto relacionado à correção, exatidão e segurança das informações que trata da proteção da informação contra modificações não autorizadas, o que garante ser ela confiável, completa e exata.</w:t>
      </w:r>
    </w:p>
    <w:p w14:paraId="3022191C" w14:textId="77777777" w:rsidR="00B65546" w:rsidRDefault="00B65546" w:rsidP="00B65546">
      <w:pPr>
        <w:pStyle w:val="PargrafodaLista"/>
        <w:ind w:left="0"/>
        <w:rPr>
          <w:rFonts w:ascii="Verdana" w:hAnsi="Verdana"/>
          <w:sz w:val="20"/>
          <w:szCs w:val="20"/>
        </w:rPr>
      </w:pPr>
    </w:p>
    <w:p w14:paraId="272A2270" w14:textId="77777777" w:rsidR="00B65546" w:rsidRPr="00154F00"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t>L</w:t>
      </w:r>
    </w:p>
    <w:p w14:paraId="1677DF4F"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Lei de Diretrizes Orçamentárias – LDO </w:t>
      </w:r>
      <w:proofErr w:type="gramStart"/>
      <w:r>
        <w:rPr>
          <w:rFonts w:ascii="Verdana" w:hAnsi="Verdana"/>
          <w:b/>
          <w:sz w:val="20"/>
          <w:szCs w:val="20"/>
        </w:rPr>
        <w:t xml:space="preserve">- </w:t>
      </w:r>
      <w:r>
        <w:rPr>
          <w:rFonts w:ascii="Verdana" w:hAnsi="Verdana"/>
          <w:sz w:val="20"/>
          <w:szCs w:val="20"/>
        </w:rPr>
        <w:t xml:space="preserve"> a</w:t>
      </w:r>
      <w:proofErr w:type="gramEnd"/>
      <w:r>
        <w:rPr>
          <w:rFonts w:ascii="Verdana" w:hAnsi="Verdana"/>
          <w:sz w:val="20"/>
          <w:szCs w:val="20"/>
        </w:rPr>
        <w:t xml:space="preserve"> LDO define as metas e prioridades da administração pública federal, incluindo as despesas para o exercício subsequente, orientando a elaboração da Lei Orçamentária Anual (LOA) do ano seguinte. Tem vigência de um ano e representa o elo entre o PPA e a LOA. O Poder Executivo envia ao Congresso Nacional o projeto da LDO até 15 de </w:t>
      </w:r>
      <w:proofErr w:type="gramStart"/>
      <w:r>
        <w:rPr>
          <w:rFonts w:ascii="Verdana" w:hAnsi="Verdana"/>
          <w:sz w:val="20"/>
          <w:szCs w:val="20"/>
        </w:rPr>
        <w:t>Abril</w:t>
      </w:r>
      <w:proofErr w:type="gramEnd"/>
      <w:r>
        <w:rPr>
          <w:rFonts w:ascii="Verdana" w:hAnsi="Verdana"/>
          <w:sz w:val="20"/>
          <w:szCs w:val="20"/>
        </w:rPr>
        <w:t xml:space="preserve"> de cada ano.</w:t>
      </w:r>
    </w:p>
    <w:p w14:paraId="0FBE8B28" w14:textId="77777777" w:rsidR="00B65546" w:rsidRDefault="00B65546" w:rsidP="00B65546">
      <w:pPr>
        <w:pStyle w:val="PargrafodaLista"/>
        <w:ind w:left="0"/>
        <w:rPr>
          <w:rFonts w:ascii="Verdana" w:hAnsi="Verdana"/>
          <w:sz w:val="20"/>
          <w:szCs w:val="20"/>
        </w:rPr>
      </w:pPr>
    </w:p>
    <w:p w14:paraId="1BED2C84"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Lei Orçamentária </w:t>
      </w:r>
      <w:proofErr w:type="gramStart"/>
      <w:r>
        <w:rPr>
          <w:rFonts w:ascii="Verdana" w:hAnsi="Verdana"/>
          <w:b/>
          <w:sz w:val="20"/>
          <w:szCs w:val="20"/>
        </w:rPr>
        <w:t>Anual  (</w:t>
      </w:r>
      <w:proofErr w:type="gramEnd"/>
      <w:r>
        <w:rPr>
          <w:rFonts w:ascii="Verdana" w:hAnsi="Verdana"/>
          <w:b/>
          <w:sz w:val="20"/>
          <w:szCs w:val="20"/>
        </w:rPr>
        <w:t xml:space="preserve">LOA) – </w:t>
      </w:r>
      <w:r>
        <w:rPr>
          <w:rFonts w:ascii="Verdana" w:hAnsi="Verdana"/>
          <w:sz w:val="20"/>
          <w:szCs w:val="20"/>
        </w:rPr>
        <w:t>lei especial que contém a discriminação da receita e da despesa pública, de forma a evidenciar a política econômica financeira e o programa de trabalho do governo, obedecidos os princípios de unidade, universalidade e a anualidade. É também conhecida como Lei de Meios, porque possibilita os meios para o desenvolvimento das ações relativas aos diversos órgãos e entidades que integram a administração pública.</w:t>
      </w:r>
    </w:p>
    <w:p w14:paraId="74D17328" w14:textId="77777777" w:rsidR="00B65546" w:rsidRDefault="00B65546" w:rsidP="00B65546">
      <w:pPr>
        <w:pStyle w:val="PargrafodaLista"/>
        <w:ind w:left="0"/>
        <w:rPr>
          <w:rFonts w:ascii="Verdana" w:hAnsi="Verdana"/>
          <w:sz w:val="20"/>
          <w:szCs w:val="20"/>
        </w:rPr>
      </w:pPr>
    </w:p>
    <w:p w14:paraId="223BB002"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Licitação – </w:t>
      </w:r>
      <w:r>
        <w:rPr>
          <w:rFonts w:ascii="Verdana" w:hAnsi="Verdana"/>
          <w:sz w:val="20"/>
          <w:szCs w:val="20"/>
        </w:rPr>
        <w:t xml:space="preserve">processo que as entidades governamentais devem promover em suas compras ou concessões, pelo qual se abre a disputa entre os interessados para escolher a proposta mais vantajosa à conveniência pública. Fundamenta-se na ideia de competição, a ser travada </w:t>
      </w:r>
      <w:proofErr w:type="spellStart"/>
      <w:r>
        <w:rPr>
          <w:rFonts w:ascii="Verdana" w:hAnsi="Verdana"/>
          <w:sz w:val="20"/>
          <w:szCs w:val="20"/>
        </w:rPr>
        <w:t>isonomicamente</w:t>
      </w:r>
      <w:proofErr w:type="spellEnd"/>
      <w:r>
        <w:rPr>
          <w:rFonts w:ascii="Verdana" w:hAnsi="Verdana"/>
          <w:sz w:val="20"/>
          <w:szCs w:val="20"/>
        </w:rPr>
        <w:t xml:space="preserve"> entre os que preencham os atributos e aptidões necessárias ao bom cumprimento das obrigações que se propõem a assumir. A licitação rege-se pelos princípios de procedimento formal, publicidade de seus atos, igualdade entre os licitantes, sigilo na apresentação das propostas, vinculação ao edital ou convite, julgamento objetivo, adjudicação compulsória ao vencedor e probidade administrativa. É regulada por lei.</w:t>
      </w:r>
    </w:p>
    <w:p w14:paraId="66DBF48C" w14:textId="77777777" w:rsidR="00B65546" w:rsidRDefault="00B65546" w:rsidP="00B65546">
      <w:pPr>
        <w:pStyle w:val="PargrafodaLista"/>
        <w:ind w:left="0"/>
        <w:rPr>
          <w:rFonts w:ascii="Verdana" w:hAnsi="Verdana"/>
          <w:sz w:val="20"/>
          <w:szCs w:val="20"/>
        </w:rPr>
      </w:pPr>
    </w:p>
    <w:p w14:paraId="1F418510" w14:textId="77777777" w:rsidR="00B65546"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t>M</w:t>
      </w:r>
    </w:p>
    <w:p w14:paraId="2F9A875D" w14:textId="77777777" w:rsidR="00B65546" w:rsidRDefault="00B65546" w:rsidP="00B65546">
      <w:pPr>
        <w:pStyle w:val="PargrafodaLista"/>
        <w:ind w:left="0"/>
        <w:rPr>
          <w:rFonts w:ascii="Verdana" w:hAnsi="Verdana"/>
          <w:sz w:val="20"/>
          <w:szCs w:val="20"/>
        </w:rPr>
      </w:pPr>
      <w:r w:rsidRPr="0007393C">
        <w:rPr>
          <w:rFonts w:ascii="Verdana" w:hAnsi="Verdana"/>
          <w:b/>
          <w:sz w:val="20"/>
          <w:szCs w:val="20"/>
        </w:rPr>
        <w:t xml:space="preserve">Memória Administrativa – </w:t>
      </w:r>
      <w:r w:rsidRPr="0007393C">
        <w:rPr>
          <w:rFonts w:ascii="Verdana" w:hAnsi="Verdana"/>
          <w:sz w:val="20"/>
          <w:szCs w:val="20"/>
        </w:rPr>
        <w:t>conjunto singular de documentos legais, t</w:t>
      </w:r>
      <w:r>
        <w:rPr>
          <w:rFonts w:ascii="Verdana" w:hAnsi="Verdana"/>
          <w:sz w:val="20"/>
          <w:szCs w:val="20"/>
        </w:rPr>
        <w:t xml:space="preserve">écnicos e históricos, formais ou informais, que atendam às exigências legais, necessidades futuras de referência e/ou utilização e de registro histórico da instituição. Notadamente, os documentos técnicos e históricos constituem dimensão importante do conhecimento corporativo da instituição. </w:t>
      </w:r>
      <w:proofErr w:type="spellStart"/>
      <w:r>
        <w:rPr>
          <w:rFonts w:ascii="Verdana" w:hAnsi="Verdana"/>
          <w:sz w:val="20"/>
          <w:szCs w:val="20"/>
        </w:rPr>
        <w:t>Obs</w:t>
      </w:r>
      <w:proofErr w:type="spellEnd"/>
      <w:r>
        <w:rPr>
          <w:rFonts w:ascii="Verdana" w:hAnsi="Verdana"/>
          <w:sz w:val="20"/>
          <w:szCs w:val="20"/>
        </w:rPr>
        <w:t>: A memória administrativa diz respeito aos arquivos estáticos e dinâmicos, pois, o objetivo desta é propiciar o resgate das informações relevantes sobre as mudanças ou não, referentes as práticas de gestão.</w:t>
      </w:r>
    </w:p>
    <w:p w14:paraId="5647B860" w14:textId="77777777" w:rsidR="00B65546" w:rsidRDefault="00B65546" w:rsidP="00B65546">
      <w:pPr>
        <w:pStyle w:val="PargrafodaLista"/>
        <w:ind w:left="0"/>
        <w:rPr>
          <w:rFonts w:ascii="Verdana" w:hAnsi="Verdana"/>
          <w:sz w:val="20"/>
          <w:szCs w:val="20"/>
        </w:rPr>
      </w:pPr>
    </w:p>
    <w:p w14:paraId="1879208E" w14:textId="77777777" w:rsidR="00B65546" w:rsidRDefault="00B65546" w:rsidP="00B65546">
      <w:pPr>
        <w:pStyle w:val="PargrafodaLista"/>
        <w:ind w:left="0"/>
        <w:rPr>
          <w:rFonts w:ascii="Verdana" w:hAnsi="Verdana"/>
          <w:sz w:val="20"/>
          <w:szCs w:val="20"/>
        </w:rPr>
      </w:pPr>
      <w:r>
        <w:rPr>
          <w:rFonts w:ascii="Verdana" w:hAnsi="Verdana"/>
          <w:b/>
          <w:sz w:val="20"/>
          <w:szCs w:val="20"/>
        </w:rPr>
        <w:lastRenderedPageBreak/>
        <w:t>Mercado –</w:t>
      </w:r>
      <w:r>
        <w:rPr>
          <w:rFonts w:ascii="Verdana" w:hAnsi="Verdana"/>
          <w:sz w:val="20"/>
          <w:szCs w:val="20"/>
        </w:rPr>
        <w:t xml:space="preserve"> a noção usual de mercado com a conjunção do impacto da atuação de cidadãos, fornecedores e concorrentes, em regime de livre iniciativa, de livre concorrência e do direito à propriedade e ao lucro, é aplicável em sua integra para as sociedades de economia mista e algumas empresas públicas.</w:t>
      </w:r>
    </w:p>
    <w:p w14:paraId="79E2ADB7" w14:textId="77777777" w:rsidR="00B65546" w:rsidRDefault="00B65546" w:rsidP="00B65546">
      <w:pPr>
        <w:pStyle w:val="PargrafodaLista"/>
        <w:ind w:left="0"/>
        <w:rPr>
          <w:rFonts w:ascii="Verdana" w:hAnsi="Verdana"/>
          <w:sz w:val="20"/>
          <w:szCs w:val="20"/>
        </w:rPr>
      </w:pPr>
    </w:p>
    <w:p w14:paraId="082F4649" w14:textId="77777777" w:rsidR="00B65546"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t>N</w:t>
      </w:r>
    </w:p>
    <w:p w14:paraId="18A81B4A" w14:textId="77777777" w:rsidR="00B65546" w:rsidRDefault="00B65546" w:rsidP="00B65546">
      <w:pPr>
        <w:pStyle w:val="PargrafodaLista"/>
        <w:ind w:left="0"/>
        <w:rPr>
          <w:rFonts w:ascii="Verdana" w:hAnsi="Verdana"/>
          <w:sz w:val="20"/>
          <w:szCs w:val="20"/>
        </w:rPr>
      </w:pPr>
      <w:r w:rsidRPr="009D368E">
        <w:rPr>
          <w:rFonts w:ascii="Verdana" w:hAnsi="Verdana"/>
          <w:b/>
          <w:sz w:val="20"/>
          <w:szCs w:val="20"/>
        </w:rPr>
        <w:t xml:space="preserve">Necessidades – </w:t>
      </w:r>
      <w:r w:rsidRPr="009D368E">
        <w:rPr>
          <w:rFonts w:ascii="Verdana" w:hAnsi="Verdana"/>
          <w:sz w:val="20"/>
          <w:szCs w:val="20"/>
        </w:rPr>
        <w:t>conjunto de requisites, expectativas e prefer</w:t>
      </w:r>
      <w:r>
        <w:rPr>
          <w:rFonts w:ascii="Verdana" w:hAnsi="Verdana"/>
          <w:sz w:val="20"/>
          <w:szCs w:val="20"/>
        </w:rPr>
        <w:t>ências dos cidadãos ou das demais partes interessadas.</w:t>
      </w:r>
    </w:p>
    <w:p w14:paraId="042BA547" w14:textId="77777777" w:rsidR="00B65546" w:rsidRDefault="00B65546" w:rsidP="00B65546">
      <w:pPr>
        <w:pStyle w:val="PargrafodaLista"/>
        <w:ind w:left="0"/>
        <w:rPr>
          <w:rFonts w:ascii="Verdana" w:hAnsi="Verdana"/>
          <w:sz w:val="20"/>
          <w:szCs w:val="20"/>
        </w:rPr>
      </w:pPr>
    </w:p>
    <w:p w14:paraId="19703B89" w14:textId="77777777" w:rsidR="00B65546"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t>O</w:t>
      </w:r>
    </w:p>
    <w:p w14:paraId="01A8A6BA" w14:textId="77777777" w:rsidR="00B65546" w:rsidRDefault="00B65546" w:rsidP="00B65546">
      <w:pPr>
        <w:pStyle w:val="PargrafodaLista"/>
        <w:ind w:left="0"/>
        <w:rPr>
          <w:rFonts w:ascii="Verdana" w:hAnsi="Verdana"/>
          <w:sz w:val="20"/>
          <w:szCs w:val="20"/>
        </w:rPr>
      </w:pPr>
      <w:r w:rsidRPr="009D368E">
        <w:rPr>
          <w:rFonts w:ascii="Verdana" w:hAnsi="Verdana"/>
          <w:b/>
          <w:sz w:val="20"/>
          <w:szCs w:val="20"/>
        </w:rPr>
        <w:t xml:space="preserve">Objetivos da organização – </w:t>
      </w:r>
      <w:r w:rsidRPr="009D368E">
        <w:rPr>
          <w:rFonts w:ascii="Verdana" w:hAnsi="Verdana"/>
          <w:sz w:val="20"/>
          <w:szCs w:val="20"/>
        </w:rPr>
        <w:t>prioridades (não confundir com as metas) da organiza</w:t>
      </w:r>
      <w:r>
        <w:rPr>
          <w:rFonts w:ascii="Verdana" w:hAnsi="Verdana"/>
          <w:sz w:val="20"/>
          <w:szCs w:val="20"/>
        </w:rPr>
        <w:t>ção, tornadas explícitas pelos dirigentes, que podem estar refletidas tanto em iniciativas exclusivamente voltadas para a adequação da organização ao cumprimento de sua missão, como em ações que visem aproximá-la do enunciado de sua visão de futuro. DA mesma forma, os objetivos podem ser estabelecidos para a organização como um todo ou ser específicos para alguma de suas áreas-fim.</w:t>
      </w:r>
    </w:p>
    <w:p w14:paraId="3E10EAA3" w14:textId="77777777" w:rsidR="00B65546" w:rsidRDefault="00B65546" w:rsidP="00B65546">
      <w:pPr>
        <w:pStyle w:val="PargrafodaLista"/>
        <w:ind w:left="0"/>
        <w:rPr>
          <w:rFonts w:ascii="Verdana" w:hAnsi="Verdana"/>
          <w:sz w:val="20"/>
          <w:szCs w:val="20"/>
        </w:rPr>
      </w:pPr>
    </w:p>
    <w:p w14:paraId="2A064A7B"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Organização do trabalho – </w:t>
      </w:r>
      <w:r>
        <w:rPr>
          <w:rFonts w:ascii="Verdana" w:hAnsi="Verdana"/>
          <w:sz w:val="20"/>
          <w:szCs w:val="20"/>
        </w:rPr>
        <w:t>maneira pela qual as pessoas são organizadas ou se organizam em áreas formais ou informais, temporárias ou permanentes como equipes, áreas funcionais, times, grupos de trabalho, comissões, forças-tarefas e outras.</w:t>
      </w:r>
    </w:p>
    <w:p w14:paraId="4E6418C4" w14:textId="77777777" w:rsidR="00B65546" w:rsidRDefault="00B65546" w:rsidP="00B65546">
      <w:pPr>
        <w:pStyle w:val="PargrafodaLista"/>
        <w:ind w:left="0"/>
        <w:rPr>
          <w:rFonts w:ascii="Verdana" w:hAnsi="Verdana"/>
          <w:sz w:val="20"/>
          <w:szCs w:val="20"/>
        </w:rPr>
      </w:pPr>
    </w:p>
    <w:p w14:paraId="7116E700" w14:textId="77777777" w:rsidR="00B65546"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t>P</w:t>
      </w:r>
    </w:p>
    <w:p w14:paraId="16A8D600" w14:textId="77777777" w:rsidR="00B65546" w:rsidRDefault="00B65546" w:rsidP="00B65546">
      <w:pPr>
        <w:pStyle w:val="PargrafodaLista"/>
        <w:ind w:left="0"/>
        <w:rPr>
          <w:rFonts w:ascii="Verdana" w:hAnsi="Verdana"/>
          <w:sz w:val="20"/>
          <w:szCs w:val="20"/>
        </w:rPr>
      </w:pPr>
      <w:r w:rsidRPr="003F00B3">
        <w:rPr>
          <w:rFonts w:ascii="Verdana" w:hAnsi="Verdana"/>
          <w:b/>
          <w:sz w:val="20"/>
          <w:szCs w:val="20"/>
        </w:rPr>
        <w:t xml:space="preserve">Padrões de Trabalho – </w:t>
      </w:r>
      <w:r w:rsidRPr="003F00B3">
        <w:rPr>
          <w:rFonts w:ascii="Verdana" w:hAnsi="Verdana"/>
          <w:sz w:val="20"/>
          <w:szCs w:val="20"/>
        </w:rPr>
        <w:t>regras que orientam o funcionamento das pr</w:t>
      </w:r>
      <w:r>
        <w:rPr>
          <w:rFonts w:ascii="Verdana" w:hAnsi="Verdana"/>
          <w:sz w:val="20"/>
          <w:szCs w:val="20"/>
        </w:rPr>
        <w:t>áticas de gestão e podem estar na forma de diretrizes organizacionais, procedimentos, rotinas de trabalho, normas administrativas, fluxogramas, quantificação dos níveis que se pretende atingir ou qualquer meio que permita orientar a execução das práticas. O padrão de trabalho pode ser estabelecido utilizando como critérios as necessidades das partes interessadas, as estratégias, requisitos legais, o nível de desempenho de concorrentes, informações comparativas pertinentes, normas nacionais e internacionais, etc...</w:t>
      </w:r>
    </w:p>
    <w:p w14:paraId="66268029" w14:textId="77777777" w:rsidR="00B65546" w:rsidRDefault="00B65546" w:rsidP="00B65546">
      <w:pPr>
        <w:pStyle w:val="PargrafodaLista"/>
        <w:ind w:left="0"/>
        <w:rPr>
          <w:rFonts w:ascii="Verdana" w:hAnsi="Verdana"/>
          <w:sz w:val="20"/>
          <w:szCs w:val="20"/>
        </w:rPr>
      </w:pPr>
    </w:p>
    <w:p w14:paraId="6E0F8DA4"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Padrões de Atendimento – </w:t>
      </w:r>
      <w:r>
        <w:rPr>
          <w:rFonts w:ascii="Verdana" w:hAnsi="Verdana"/>
          <w:sz w:val="20"/>
          <w:szCs w:val="20"/>
        </w:rPr>
        <w:t>compromisso assumido e divulgado pela organização pública para a prestação de um determinado tipo de serviço ao cidadão. São referenciais da organização que devem ser comunicados de alguma forma para o cidadão. Esses padrões podem ser: a atenção, o respeito e a cortesia no tratamento a ser dispensado aos usuários; as prioridades a serem consideradas no atendimento; o tempo de espera para o atendimento; os prazos para o cumprimento dos serviços; os mecanismos de comunicação com os usuários; os procedimentos para atender as reclamações; as formas de identificação dos servidores; o sistema de sinalização visual; e as condições de limpeza e conforto de suas dependências formam o elenco a ser observado pelos órgãos e entidades públicas federais no estabelecimento dos padrões de qualidade no atendimento.</w:t>
      </w:r>
    </w:p>
    <w:p w14:paraId="65B9CA3B" w14:textId="77777777" w:rsidR="00B65546" w:rsidRDefault="00B65546" w:rsidP="00B65546">
      <w:pPr>
        <w:pStyle w:val="PargrafodaLista"/>
        <w:ind w:left="0"/>
        <w:rPr>
          <w:rFonts w:ascii="Verdana" w:hAnsi="Verdana"/>
          <w:sz w:val="20"/>
          <w:szCs w:val="20"/>
        </w:rPr>
      </w:pPr>
    </w:p>
    <w:p w14:paraId="23902ACD"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Parceiros – </w:t>
      </w:r>
      <w:r>
        <w:rPr>
          <w:rFonts w:ascii="Verdana" w:hAnsi="Verdana"/>
          <w:sz w:val="20"/>
          <w:szCs w:val="20"/>
        </w:rPr>
        <w:t>organizações públicas ou privadas que mantém uma atuação conjunto na consecução de projetos comuns, em regime de colaboração e corresponsabilidade.</w:t>
      </w:r>
    </w:p>
    <w:p w14:paraId="6CC6CD7E" w14:textId="77777777" w:rsidR="00B65546" w:rsidRDefault="00B65546" w:rsidP="00B65546">
      <w:pPr>
        <w:pStyle w:val="PargrafodaLista"/>
        <w:ind w:left="0"/>
        <w:rPr>
          <w:rFonts w:ascii="Verdana" w:hAnsi="Verdana"/>
          <w:sz w:val="20"/>
          <w:szCs w:val="20"/>
        </w:rPr>
      </w:pPr>
    </w:p>
    <w:p w14:paraId="21C63E81"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Parceira Institucional – </w:t>
      </w:r>
      <w:r>
        <w:rPr>
          <w:rFonts w:ascii="Verdana" w:hAnsi="Verdana"/>
          <w:sz w:val="20"/>
          <w:szCs w:val="20"/>
        </w:rPr>
        <w:t>relação de trabalho estabelecida entre duas ou mais organizações públicas e/ou privadas, por meio da qual cada uma desenvolve um conjunto de ações que, integradas, tem a finalidade de atingir objetivos comuns.</w:t>
      </w:r>
    </w:p>
    <w:p w14:paraId="4D58ABB6" w14:textId="77777777" w:rsidR="00B65546" w:rsidRDefault="00B65546" w:rsidP="00B65546">
      <w:pPr>
        <w:pStyle w:val="PargrafodaLista"/>
        <w:ind w:left="0"/>
        <w:rPr>
          <w:rFonts w:ascii="Verdana" w:hAnsi="Verdana"/>
          <w:sz w:val="20"/>
          <w:szCs w:val="20"/>
        </w:rPr>
      </w:pPr>
    </w:p>
    <w:p w14:paraId="5DC03E94"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Partes interessadas – </w:t>
      </w:r>
      <w:r>
        <w:rPr>
          <w:rFonts w:ascii="Verdana" w:hAnsi="Verdana"/>
          <w:sz w:val="20"/>
          <w:szCs w:val="20"/>
        </w:rPr>
        <w:t>são as pessoas físicas ou jurídicas envolvidas ativas ou passivamente no processo de definição, elaboração, implementação e prestação de serviços e produtos da organização, na qualidade de cidadãos, agentes, fornecedores ou parceiros. Podem ser servidores públicos, organizações públicas, instituições privadas, cidadãos, grupos de interesse, associações e a sociedade como um todo.</w:t>
      </w:r>
    </w:p>
    <w:p w14:paraId="332DAF53" w14:textId="77777777" w:rsidR="00B65546" w:rsidRDefault="00B65546" w:rsidP="00B65546">
      <w:pPr>
        <w:pStyle w:val="PargrafodaLista"/>
        <w:ind w:left="0"/>
        <w:rPr>
          <w:rFonts w:ascii="Verdana" w:hAnsi="Verdana"/>
          <w:sz w:val="20"/>
          <w:szCs w:val="20"/>
        </w:rPr>
      </w:pPr>
    </w:p>
    <w:p w14:paraId="7AABCAC8"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Pessoas – </w:t>
      </w:r>
      <w:r>
        <w:rPr>
          <w:rFonts w:ascii="Verdana" w:hAnsi="Verdana"/>
          <w:sz w:val="20"/>
          <w:szCs w:val="20"/>
        </w:rPr>
        <w:t>o termo refere-se a servidores públicos, empregados, estagiários, consultores e bolsistas, que atuam na organização.</w:t>
      </w:r>
    </w:p>
    <w:p w14:paraId="2B8F4D5F" w14:textId="77777777" w:rsidR="00B65546" w:rsidRDefault="00B65546" w:rsidP="00B65546">
      <w:pPr>
        <w:pStyle w:val="PargrafodaLista"/>
        <w:ind w:left="0"/>
        <w:rPr>
          <w:rFonts w:ascii="Verdana" w:hAnsi="Verdana"/>
          <w:sz w:val="20"/>
          <w:szCs w:val="20"/>
        </w:rPr>
      </w:pPr>
    </w:p>
    <w:p w14:paraId="339812F3" w14:textId="77777777" w:rsidR="00B65546" w:rsidRDefault="00B65546" w:rsidP="00B65546">
      <w:pPr>
        <w:pStyle w:val="PargrafodaLista"/>
        <w:ind w:left="0"/>
        <w:rPr>
          <w:rFonts w:ascii="Verdana" w:hAnsi="Verdana"/>
          <w:sz w:val="20"/>
          <w:szCs w:val="20"/>
        </w:rPr>
      </w:pPr>
      <w:r>
        <w:rPr>
          <w:rFonts w:ascii="Verdana" w:hAnsi="Verdana"/>
          <w:b/>
          <w:sz w:val="20"/>
          <w:szCs w:val="20"/>
        </w:rPr>
        <w:lastRenderedPageBreak/>
        <w:t xml:space="preserve">Plano de Ação – </w:t>
      </w:r>
      <w:r>
        <w:rPr>
          <w:rFonts w:ascii="Verdana" w:hAnsi="Verdana"/>
          <w:sz w:val="20"/>
          <w:szCs w:val="20"/>
        </w:rPr>
        <w:t>plano que estabelece o conjunto de ações a serem desenvolvidas no período de um ano, com detalhamento das metas físicas e orçamentárias em nível temporal e operacional, de modo a permitir o adequado acompanhamento.</w:t>
      </w:r>
    </w:p>
    <w:p w14:paraId="6C1BBB28" w14:textId="77777777" w:rsidR="00B65546" w:rsidRDefault="00B65546" w:rsidP="00B65546">
      <w:pPr>
        <w:pStyle w:val="PargrafodaLista"/>
        <w:ind w:left="0"/>
        <w:rPr>
          <w:rFonts w:ascii="Verdana" w:hAnsi="Verdana"/>
          <w:sz w:val="20"/>
          <w:szCs w:val="20"/>
        </w:rPr>
      </w:pPr>
    </w:p>
    <w:p w14:paraId="7EE7E749"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Plano Plurianual (PPA) – </w:t>
      </w:r>
      <w:r>
        <w:rPr>
          <w:rFonts w:ascii="Verdana" w:hAnsi="Verdana"/>
          <w:sz w:val="20"/>
          <w:szCs w:val="20"/>
        </w:rPr>
        <w:t>Lei de periodicidade quadrienal, de hierarquia especial e sujeita a prazos e ritos peculiares na tramitação, que estabelece, de forma regionalizada, as diretrizes, objetivos e metas da administração pública federal para as despesas de capital e outras delas decorrentes e para as relativas aos programas de duração continuada. Vigora por quatro anos, sendo elaborado no primeiro ano do mandato presidencial, entrando em vigor no segundo ano do mandato e estende-se até o primeiro ano do mandato subsequente.</w:t>
      </w:r>
    </w:p>
    <w:p w14:paraId="21A0E22B" w14:textId="77777777" w:rsidR="00B65546" w:rsidRDefault="00B65546" w:rsidP="00B65546">
      <w:pPr>
        <w:pStyle w:val="PargrafodaLista"/>
        <w:ind w:left="0"/>
        <w:rPr>
          <w:rFonts w:ascii="Verdana" w:hAnsi="Verdana"/>
          <w:sz w:val="20"/>
          <w:szCs w:val="20"/>
        </w:rPr>
      </w:pPr>
    </w:p>
    <w:p w14:paraId="34114ED5"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Plano de Capacitação Anual – </w:t>
      </w:r>
      <w:r>
        <w:rPr>
          <w:rFonts w:ascii="Verdana" w:hAnsi="Verdana"/>
          <w:sz w:val="20"/>
          <w:szCs w:val="20"/>
        </w:rPr>
        <w:t xml:space="preserve">instrumento da </w:t>
      </w:r>
      <w:r w:rsidR="001A05BC">
        <w:rPr>
          <w:rFonts w:ascii="Verdana" w:hAnsi="Verdana"/>
          <w:sz w:val="20"/>
          <w:szCs w:val="20"/>
        </w:rPr>
        <w:t>política</w:t>
      </w:r>
      <w:r>
        <w:rPr>
          <w:rFonts w:ascii="Verdana" w:hAnsi="Verdana"/>
          <w:sz w:val="20"/>
          <w:szCs w:val="20"/>
        </w:rPr>
        <w:t xml:space="preserve"> de capacitação para órgãos da administração pública direta, autarquias e fundações públicas.</w:t>
      </w:r>
    </w:p>
    <w:p w14:paraId="170A1899" w14:textId="77777777" w:rsidR="00B65546" w:rsidRDefault="00B65546" w:rsidP="00B65546">
      <w:pPr>
        <w:pStyle w:val="PargrafodaLista"/>
        <w:ind w:left="0"/>
        <w:rPr>
          <w:rFonts w:ascii="Verdana" w:hAnsi="Verdana"/>
          <w:sz w:val="20"/>
          <w:szCs w:val="20"/>
        </w:rPr>
      </w:pPr>
    </w:p>
    <w:p w14:paraId="795E698A"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Plano de Gestão – </w:t>
      </w:r>
      <w:r>
        <w:rPr>
          <w:rFonts w:ascii="Verdana" w:hAnsi="Verdana"/>
          <w:sz w:val="20"/>
          <w:szCs w:val="20"/>
        </w:rPr>
        <w:t>atividades executadas sistematicamente com a finalidade de gerenciar uma organização, consubstanciadas nos padrões de trabalho. São também chamadas de processos, métodos ou metodologias de gestão.</w:t>
      </w:r>
    </w:p>
    <w:p w14:paraId="3603C9AC" w14:textId="77777777" w:rsidR="00B65546" w:rsidRDefault="00B65546" w:rsidP="00B65546">
      <w:pPr>
        <w:pStyle w:val="PargrafodaLista"/>
        <w:ind w:left="0"/>
        <w:rPr>
          <w:rFonts w:ascii="Verdana" w:hAnsi="Verdana"/>
          <w:sz w:val="20"/>
          <w:szCs w:val="20"/>
        </w:rPr>
      </w:pPr>
    </w:p>
    <w:p w14:paraId="4A5C8CBF"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Preferências – </w:t>
      </w:r>
      <w:r>
        <w:rPr>
          <w:rFonts w:ascii="Verdana" w:hAnsi="Verdana"/>
          <w:sz w:val="20"/>
          <w:szCs w:val="20"/>
        </w:rPr>
        <w:t>gostos, escolhas ou necessidades específicas dos cidadãos ou das demais partes interessadas, normalmente não explicitadas por eles.</w:t>
      </w:r>
    </w:p>
    <w:p w14:paraId="5B905D3E" w14:textId="77777777" w:rsidR="00B65546" w:rsidRDefault="00B65546" w:rsidP="00B65546">
      <w:pPr>
        <w:pStyle w:val="PargrafodaLista"/>
        <w:ind w:left="0"/>
        <w:rPr>
          <w:rFonts w:ascii="Verdana" w:hAnsi="Verdana"/>
          <w:sz w:val="20"/>
          <w:szCs w:val="20"/>
        </w:rPr>
      </w:pPr>
    </w:p>
    <w:p w14:paraId="4C55F5E7"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Preservação da Informação – </w:t>
      </w:r>
      <w:r>
        <w:rPr>
          <w:rFonts w:ascii="Verdana" w:hAnsi="Verdana"/>
          <w:sz w:val="20"/>
          <w:szCs w:val="20"/>
        </w:rPr>
        <w:t>ato de resguardar e conservar a informação, protegendo-a de perda em sua integridade e exatidão, por meio de mecanismos de segurança e proteção de bancos de dados, microfilmagem, sistemas de backup, etc...</w:t>
      </w:r>
    </w:p>
    <w:p w14:paraId="18C78BB7" w14:textId="77777777" w:rsidR="00B65546" w:rsidRDefault="00B65546" w:rsidP="00B65546">
      <w:pPr>
        <w:pStyle w:val="PargrafodaLista"/>
        <w:ind w:left="0"/>
        <w:rPr>
          <w:rFonts w:ascii="Verdana" w:hAnsi="Verdana"/>
          <w:sz w:val="20"/>
          <w:szCs w:val="20"/>
        </w:rPr>
      </w:pPr>
    </w:p>
    <w:p w14:paraId="3A47BB6E"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Processo – </w:t>
      </w:r>
      <w:r>
        <w:rPr>
          <w:rFonts w:ascii="Verdana" w:hAnsi="Verdana"/>
          <w:sz w:val="20"/>
          <w:szCs w:val="20"/>
        </w:rPr>
        <w:t>conjunto de recursos e atividades inter-relacionadas ou interativas que transformam insumos (entradas) em serviços/produto (saídas). Esses processos são geralmente planejados e realizados para agregar valor aos serviços/produtos.</w:t>
      </w:r>
    </w:p>
    <w:p w14:paraId="6CEE3D88" w14:textId="77777777" w:rsidR="00B65546" w:rsidRDefault="00B65546" w:rsidP="00B65546">
      <w:pPr>
        <w:pStyle w:val="PargrafodaLista"/>
        <w:ind w:left="0"/>
        <w:rPr>
          <w:rFonts w:ascii="Verdana" w:hAnsi="Verdana"/>
          <w:sz w:val="20"/>
          <w:szCs w:val="20"/>
        </w:rPr>
      </w:pPr>
    </w:p>
    <w:p w14:paraId="0ABB6AB1"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Processos de apoio – </w:t>
      </w:r>
      <w:r>
        <w:rPr>
          <w:rFonts w:ascii="Verdana" w:hAnsi="Verdana"/>
          <w:sz w:val="20"/>
          <w:szCs w:val="20"/>
        </w:rPr>
        <w:t xml:space="preserve">processos que dão suporte a alguma atividade-fim da organização, tais como: a gestão de pessoas, a gestão de material, o planejamento e o acompanhamento das ações institucionais, </w:t>
      </w:r>
      <w:proofErr w:type="spellStart"/>
      <w:r>
        <w:rPr>
          <w:rFonts w:ascii="Verdana" w:hAnsi="Verdana"/>
          <w:sz w:val="20"/>
          <w:szCs w:val="20"/>
        </w:rPr>
        <w:t>etc</w:t>
      </w:r>
      <w:proofErr w:type="spellEnd"/>
      <w:r>
        <w:rPr>
          <w:rFonts w:ascii="Verdana" w:hAnsi="Verdana"/>
          <w:sz w:val="20"/>
          <w:szCs w:val="20"/>
        </w:rPr>
        <w:t xml:space="preserve"> ...</w:t>
      </w:r>
    </w:p>
    <w:p w14:paraId="52F8CB83" w14:textId="77777777" w:rsidR="00B65546" w:rsidRDefault="00B65546" w:rsidP="00B65546">
      <w:pPr>
        <w:pStyle w:val="PargrafodaLista"/>
        <w:ind w:left="0"/>
        <w:rPr>
          <w:rFonts w:ascii="Verdana" w:hAnsi="Verdana"/>
          <w:sz w:val="20"/>
          <w:szCs w:val="20"/>
        </w:rPr>
      </w:pPr>
    </w:p>
    <w:p w14:paraId="2DA437CF"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Processo Finalístico – </w:t>
      </w:r>
      <w:r>
        <w:rPr>
          <w:rFonts w:ascii="Verdana" w:hAnsi="Verdana"/>
          <w:sz w:val="20"/>
          <w:szCs w:val="20"/>
        </w:rPr>
        <w:t>processo associado às atividades-fim da organização ou diretamente envolvido no atendimento às necessidades dos seus cidadãos.</w:t>
      </w:r>
    </w:p>
    <w:p w14:paraId="0FFDC42A" w14:textId="77777777" w:rsidR="00B65546" w:rsidRDefault="00B65546" w:rsidP="00B65546">
      <w:pPr>
        <w:pStyle w:val="PargrafodaLista"/>
        <w:ind w:left="0"/>
        <w:rPr>
          <w:rFonts w:ascii="Verdana" w:hAnsi="Verdana"/>
          <w:sz w:val="20"/>
          <w:szCs w:val="20"/>
        </w:rPr>
      </w:pPr>
    </w:p>
    <w:p w14:paraId="155B2912"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Projeto Institucional – </w:t>
      </w:r>
      <w:r>
        <w:rPr>
          <w:rFonts w:ascii="Verdana" w:hAnsi="Verdana"/>
          <w:sz w:val="20"/>
          <w:szCs w:val="20"/>
        </w:rPr>
        <w:t>é composto pela missão, visão, valores e diretrizes organizacionais.</w:t>
      </w:r>
    </w:p>
    <w:p w14:paraId="654358A6" w14:textId="77777777" w:rsidR="00B65546" w:rsidRDefault="00B65546" w:rsidP="00B65546">
      <w:pPr>
        <w:pStyle w:val="PargrafodaLista"/>
        <w:ind w:left="0"/>
        <w:rPr>
          <w:rFonts w:ascii="Verdana" w:hAnsi="Verdana"/>
          <w:sz w:val="20"/>
          <w:szCs w:val="20"/>
        </w:rPr>
      </w:pPr>
    </w:p>
    <w:p w14:paraId="63ACD296" w14:textId="77777777" w:rsidR="00B65546"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t xml:space="preserve">Q </w:t>
      </w:r>
    </w:p>
    <w:p w14:paraId="7817AF1D" w14:textId="77777777" w:rsidR="00B65546" w:rsidRDefault="00B65546" w:rsidP="00B65546">
      <w:pPr>
        <w:pStyle w:val="PargrafodaLista"/>
        <w:ind w:left="0"/>
        <w:rPr>
          <w:rFonts w:ascii="Verdana" w:hAnsi="Verdana"/>
          <w:sz w:val="20"/>
          <w:szCs w:val="20"/>
        </w:rPr>
      </w:pPr>
      <w:r w:rsidRPr="00323DD8">
        <w:rPr>
          <w:rFonts w:ascii="Verdana" w:hAnsi="Verdana"/>
          <w:b/>
          <w:sz w:val="20"/>
          <w:szCs w:val="20"/>
        </w:rPr>
        <w:t xml:space="preserve">Qualidade – </w:t>
      </w:r>
      <w:r w:rsidRPr="00323DD8">
        <w:rPr>
          <w:rFonts w:ascii="Verdana" w:hAnsi="Verdana"/>
          <w:sz w:val="20"/>
          <w:szCs w:val="20"/>
        </w:rPr>
        <w:t xml:space="preserve">adequabilidade para o uso. </w:t>
      </w:r>
      <w:r>
        <w:rPr>
          <w:rFonts w:ascii="Verdana" w:hAnsi="Verdana"/>
          <w:sz w:val="20"/>
          <w:szCs w:val="20"/>
        </w:rPr>
        <w:t>Fazer certa a coisa certa já na primeira vez, com excelência no atendimento. Totalidade de características de uma organização que lhe confere a capacidade de satisfazer as necessidades explicitas e implícitas dos cidadãos.</w:t>
      </w:r>
    </w:p>
    <w:p w14:paraId="3FA5D795" w14:textId="77777777" w:rsidR="00B65546" w:rsidRDefault="00B65546" w:rsidP="00B65546">
      <w:pPr>
        <w:pStyle w:val="PargrafodaLista"/>
        <w:ind w:left="0"/>
        <w:rPr>
          <w:rFonts w:ascii="Verdana" w:hAnsi="Verdana"/>
          <w:sz w:val="20"/>
          <w:szCs w:val="20"/>
        </w:rPr>
      </w:pPr>
    </w:p>
    <w:p w14:paraId="584C4645" w14:textId="77777777" w:rsidR="00B65546"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t>R</w:t>
      </w:r>
    </w:p>
    <w:p w14:paraId="0130A86D" w14:textId="77777777" w:rsidR="00B65546" w:rsidRDefault="00B65546" w:rsidP="00B65546">
      <w:pPr>
        <w:pStyle w:val="PargrafodaLista"/>
        <w:ind w:left="0"/>
        <w:rPr>
          <w:rFonts w:ascii="Verdana" w:hAnsi="Verdana"/>
          <w:sz w:val="20"/>
          <w:szCs w:val="20"/>
        </w:rPr>
      </w:pPr>
      <w:r w:rsidRPr="00323DD8">
        <w:rPr>
          <w:rFonts w:ascii="Verdana" w:hAnsi="Verdana"/>
          <w:b/>
          <w:sz w:val="20"/>
          <w:szCs w:val="20"/>
        </w:rPr>
        <w:t xml:space="preserve">Recursos Disponíveis – </w:t>
      </w:r>
      <w:r w:rsidRPr="00323DD8">
        <w:rPr>
          <w:rFonts w:ascii="Verdana" w:hAnsi="Verdana"/>
          <w:sz w:val="20"/>
          <w:szCs w:val="20"/>
        </w:rPr>
        <w:t>recursos humanos, tecnológicos, log</w:t>
      </w:r>
      <w:r>
        <w:rPr>
          <w:rFonts w:ascii="Verdana" w:hAnsi="Verdana"/>
          <w:sz w:val="20"/>
          <w:szCs w:val="20"/>
        </w:rPr>
        <w:t>ísticos, orçamentários e financeiros e de informação de que a organização dispõe para a realização de suas atividades. Caracterizam a capacidade de resposta que a organização tem, em um determinado momento, para atender as suas demandas.</w:t>
      </w:r>
    </w:p>
    <w:p w14:paraId="42BA0B87" w14:textId="77777777" w:rsidR="00B65546" w:rsidRDefault="00B65546" w:rsidP="00B65546">
      <w:pPr>
        <w:pStyle w:val="PargrafodaLista"/>
        <w:ind w:left="0"/>
        <w:rPr>
          <w:rFonts w:ascii="Verdana" w:hAnsi="Verdana"/>
          <w:sz w:val="20"/>
          <w:szCs w:val="20"/>
        </w:rPr>
      </w:pPr>
    </w:p>
    <w:p w14:paraId="76592124"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Recursos Necessários – </w:t>
      </w:r>
      <w:r>
        <w:rPr>
          <w:rFonts w:ascii="Verdana" w:hAnsi="Verdana"/>
          <w:sz w:val="20"/>
          <w:szCs w:val="20"/>
        </w:rPr>
        <w:t>projeto de recursos ideais para a execução das atividades da organização.</w:t>
      </w:r>
    </w:p>
    <w:p w14:paraId="54596B59" w14:textId="77777777" w:rsidR="00B65546" w:rsidRDefault="00B65546" w:rsidP="00B65546">
      <w:pPr>
        <w:pStyle w:val="PargrafodaLista"/>
        <w:ind w:left="0"/>
        <w:rPr>
          <w:rFonts w:ascii="Verdana" w:hAnsi="Verdana"/>
          <w:sz w:val="20"/>
          <w:szCs w:val="20"/>
        </w:rPr>
      </w:pPr>
    </w:p>
    <w:p w14:paraId="0578062F"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Referenciais comparativos pertinentes – </w:t>
      </w:r>
      <w:r>
        <w:rPr>
          <w:rFonts w:ascii="Verdana" w:hAnsi="Verdana"/>
          <w:sz w:val="20"/>
          <w:szCs w:val="20"/>
        </w:rPr>
        <w:t>Indicadores, práticas ou resultados desenvolvidos ou alcançados por organização pública ou privada, que possam ser usados para fins de comparação de desempenho e aprendizado.</w:t>
      </w:r>
    </w:p>
    <w:p w14:paraId="6891EC2C" w14:textId="77777777" w:rsidR="00B65546" w:rsidRDefault="00B65546" w:rsidP="00B65546">
      <w:pPr>
        <w:pStyle w:val="PargrafodaLista"/>
        <w:ind w:left="0"/>
        <w:rPr>
          <w:rFonts w:ascii="Verdana" w:hAnsi="Verdana"/>
          <w:sz w:val="20"/>
          <w:szCs w:val="20"/>
        </w:rPr>
      </w:pPr>
    </w:p>
    <w:p w14:paraId="411E4F8B" w14:textId="77777777" w:rsidR="00B65546" w:rsidRDefault="00B65546" w:rsidP="00B65546">
      <w:pPr>
        <w:pStyle w:val="PargrafodaLista"/>
        <w:ind w:left="0"/>
        <w:rPr>
          <w:rFonts w:ascii="Verdana" w:hAnsi="Verdana"/>
          <w:sz w:val="20"/>
          <w:szCs w:val="20"/>
        </w:rPr>
      </w:pPr>
      <w:r>
        <w:rPr>
          <w:rFonts w:ascii="Verdana" w:hAnsi="Verdana"/>
          <w:b/>
          <w:sz w:val="20"/>
          <w:szCs w:val="20"/>
        </w:rPr>
        <w:lastRenderedPageBreak/>
        <w:t xml:space="preserve">Relações de causa e efeito – </w:t>
      </w:r>
      <w:r>
        <w:rPr>
          <w:rFonts w:ascii="Verdana" w:hAnsi="Verdana"/>
          <w:sz w:val="20"/>
          <w:szCs w:val="20"/>
        </w:rPr>
        <w:t>Envolvem o estabelecimento de relação entre indicadores, onde os resultados de um influenciam os resultados de outros indicadores.</w:t>
      </w:r>
    </w:p>
    <w:p w14:paraId="42DE4F21" w14:textId="77777777" w:rsidR="00B65546" w:rsidRDefault="00B65546" w:rsidP="00B65546">
      <w:pPr>
        <w:pStyle w:val="PargrafodaLista"/>
        <w:ind w:left="0"/>
        <w:rPr>
          <w:rFonts w:ascii="Verdana" w:hAnsi="Verdana"/>
          <w:sz w:val="20"/>
          <w:szCs w:val="20"/>
        </w:rPr>
      </w:pPr>
    </w:p>
    <w:p w14:paraId="658E7157"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Requisitos – </w:t>
      </w:r>
      <w:r>
        <w:rPr>
          <w:rFonts w:ascii="Verdana" w:hAnsi="Verdana"/>
          <w:sz w:val="20"/>
          <w:szCs w:val="20"/>
        </w:rPr>
        <w:t>condições que devem ser satisfeitas, exigências legais ou particulares essenciais para o sucesso de um processo, serviço ou produto. São as necessidades básicas dos cidadãos ou das demais partes interessadas, explicitadas por eles, de maneira formal ou informal, essenciais e importantes para sua satisfação.</w:t>
      </w:r>
    </w:p>
    <w:p w14:paraId="249EF3F8" w14:textId="77777777" w:rsidR="00B65546" w:rsidRDefault="00B65546" w:rsidP="00B65546">
      <w:pPr>
        <w:pStyle w:val="PargrafodaLista"/>
        <w:ind w:left="0"/>
        <w:rPr>
          <w:rFonts w:ascii="Verdana" w:hAnsi="Verdana"/>
          <w:sz w:val="20"/>
          <w:szCs w:val="20"/>
        </w:rPr>
      </w:pPr>
    </w:p>
    <w:p w14:paraId="01023103"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Resultado da Organização – </w:t>
      </w:r>
      <w:r>
        <w:rPr>
          <w:rFonts w:ascii="Verdana" w:hAnsi="Verdana"/>
          <w:sz w:val="20"/>
          <w:szCs w:val="20"/>
        </w:rPr>
        <w:t>São os resultados institucionais obtidos pela organização pública, no exercício de suas principais atividades, de acordo com suas atribuições e áreas de competência.</w:t>
      </w:r>
    </w:p>
    <w:p w14:paraId="4C1EF13E" w14:textId="77777777" w:rsidR="00B65546" w:rsidRDefault="00B65546" w:rsidP="00B65546">
      <w:pPr>
        <w:pStyle w:val="PargrafodaLista"/>
        <w:ind w:left="0"/>
        <w:rPr>
          <w:rFonts w:ascii="Verdana" w:hAnsi="Verdana"/>
          <w:sz w:val="20"/>
          <w:szCs w:val="20"/>
        </w:rPr>
      </w:pPr>
    </w:p>
    <w:p w14:paraId="5A19B75B"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Resultados Orçamentários e Financeiros </w:t>
      </w:r>
      <w:proofErr w:type="gramStart"/>
      <w:r>
        <w:rPr>
          <w:rFonts w:ascii="Verdana" w:hAnsi="Verdana"/>
          <w:b/>
          <w:sz w:val="20"/>
          <w:szCs w:val="20"/>
        </w:rPr>
        <w:t xml:space="preserve">- </w:t>
      </w:r>
      <w:r>
        <w:rPr>
          <w:rFonts w:ascii="Verdana" w:hAnsi="Verdana"/>
          <w:sz w:val="20"/>
          <w:szCs w:val="20"/>
        </w:rPr>
        <w:t xml:space="preserve"> são</w:t>
      </w:r>
      <w:proofErr w:type="gramEnd"/>
      <w:r>
        <w:rPr>
          <w:rFonts w:ascii="Verdana" w:hAnsi="Verdana"/>
          <w:sz w:val="20"/>
          <w:szCs w:val="20"/>
        </w:rPr>
        <w:t xml:space="preserve"> os resultados relacionados com a utilização eficiente e eficaz dos recursos orçamentários e financeiros oriundos de receita própria, medidos, entre outros, por meio de redução de custos dos processos, pela relação entre o orçamento aprovado e projetos realizados, etc...</w:t>
      </w:r>
    </w:p>
    <w:p w14:paraId="279C0F94" w14:textId="77777777" w:rsidR="00B65546" w:rsidRDefault="00B65546" w:rsidP="00B65546">
      <w:pPr>
        <w:pStyle w:val="PargrafodaLista"/>
        <w:ind w:left="0"/>
        <w:rPr>
          <w:rFonts w:ascii="Verdana" w:hAnsi="Verdana"/>
          <w:sz w:val="20"/>
          <w:szCs w:val="20"/>
        </w:rPr>
      </w:pPr>
    </w:p>
    <w:p w14:paraId="290E5B5C"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Risco – </w:t>
      </w:r>
      <w:r>
        <w:rPr>
          <w:rFonts w:ascii="Verdana" w:hAnsi="Verdana"/>
          <w:sz w:val="20"/>
          <w:szCs w:val="20"/>
        </w:rPr>
        <w:t>combinação de probabilidade de ocorrência e da(s) consequência(s) de um determinado evento.</w:t>
      </w:r>
    </w:p>
    <w:p w14:paraId="26D3B3E9" w14:textId="77777777" w:rsidR="00B65546" w:rsidRDefault="00B65546" w:rsidP="00B65546">
      <w:pPr>
        <w:pStyle w:val="PargrafodaLista"/>
        <w:ind w:left="0"/>
        <w:rPr>
          <w:rFonts w:ascii="Verdana" w:hAnsi="Verdana"/>
          <w:sz w:val="20"/>
          <w:szCs w:val="20"/>
        </w:rPr>
      </w:pPr>
    </w:p>
    <w:p w14:paraId="22A9C32B"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Risco Organizacional – </w:t>
      </w:r>
      <w:r>
        <w:rPr>
          <w:rFonts w:ascii="Verdana" w:hAnsi="Verdana"/>
          <w:sz w:val="20"/>
          <w:szCs w:val="20"/>
        </w:rPr>
        <w:t>obstáculo potencial à consecução dos objetivos de uma organização, à luz das incertezas do setor de atuação da organização do ambiente macroeconômico e dos próprios processos da organização. Considerar que o risco organizacional pode vir a ocorrer por meio de vários eventos não desejados, por exemplo: risco de saúde e segurança, risco ambiental, risco financeiro, risco legal, risco tecnológico; risco de negócios, risco operacional, risco externo, risco interno, entre outros.</w:t>
      </w:r>
    </w:p>
    <w:p w14:paraId="65B11412" w14:textId="77777777" w:rsidR="00B65546" w:rsidRDefault="00B65546" w:rsidP="00B65546">
      <w:pPr>
        <w:pStyle w:val="PargrafodaLista"/>
        <w:ind w:left="0"/>
        <w:rPr>
          <w:rFonts w:ascii="Verdana" w:hAnsi="Verdana"/>
          <w:sz w:val="20"/>
          <w:szCs w:val="20"/>
        </w:rPr>
      </w:pPr>
    </w:p>
    <w:p w14:paraId="555BF35E" w14:textId="77777777" w:rsidR="00B65546"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t>S</w:t>
      </w:r>
    </w:p>
    <w:p w14:paraId="43944E84" w14:textId="77777777" w:rsidR="00B65546" w:rsidRDefault="00B65546" w:rsidP="00B65546">
      <w:pPr>
        <w:pStyle w:val="PargrafodaLista"/>
        <w:ind w:left="0"/>
        <w:rPr>
          <w:rFonts w:ascii="Verdana" w:hAnsi="Verdana"/>
          <w:sz w:val="20"/>
          <w:szCs w:val="20"/>
        </w:rPr>
      </w:pPr>
      <w:r w:rsidRPr="008F0D96">
        <w:rPr>
          <w:rFonts w:ascii="Verdana" w:hAnsi="Verdana"/>
          <w:b/>
          <w:sz w:val="20"/>
          <w:szCs w:val="20"/>
        </w:rPr>
        <w:t xml:space="preserve">Serviço de Apoio – </w:t>
      </w:r>
      <w:r w:rsidRPr="008F0D96">
        <w:rPr>
          <w:rFonts w:ascii="Verdana" w:hAnsi="Verdana"/>
          <w:sz w:val="20"/>
          <w:szCs w:val="20"/>
        </w:rPr>
        <w:t>são os servi</w:t>
      </w:r>
      <w:r>
        <w:rPr>
          <w:rFonts w:ascii="Verdana" w:hAnsi="Verdana"/>
          <w:sz w:val="20"/>
          <w:szCs w:val="20"/>
        </w:rPr>
        <w:t>ços relacionados com a infraestrutura da organização, tais como: os serviços de informática, de almoxarifado, de segurança, de limpeza, de copa e de telefone, entre outros.</w:t>
      </w:r>
    </w:p>
    <w:p w14:paraId="2B94F0FA" w14:textId="77777777" w:rsidR="00B65546" w:rsidRDefault="00B65546" w:rsidP="00B65546">
      <w:pPr>
        <w:pStyle w:val="PargrafodaLista"/>
        <w:ind w:left="0"/>
        <w:rPr>
          <w:rFonts w:ascii="Verdana" w:hAnsi="Verdana"/>
          <w:sz w:val="20"/>
          <w:szCs w:val="20"/>
        </w:rPr>
      </w:pPr>
    </w:p>
    <w:p w14:paraId="0BED6431"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Servidor Público – </w:t>
      </w:r>
      <w:r>
        <w:rPr>
          <w:rFonts w:ascii="Verdana" w:hAnsi="Verdana"/>
          <w:sz w:val="20"/>
          <w:szCs w:val="20"/>
        </w:rPr>
        <w:t>categoria formada por todos aqueles que trabalham para o Poder Público mediante remuneração, seja na organização burocrática do Estado, seja na organização Militar. Os servidores públicos podem ser estatutários, que tem a sua relação com a administração pública disciplinada em lei; empregados públicos, que tem a sua relação com a administração pública estabelecida por um contrato, ou temporários, que prestam serviços por tempo determinado e são escolhidos mediante seleção simplificada.</w:t>
      </w:r>
    </w:p>
    <w:p w14:paraId="2D295636" w14:textId="77777777" w:rsidR="00B65546" w:rsidRDefault="00B65546" w:rsidP="00B65546">
      <w:pPr>
        <w:pStyle w:val="PargrafodaLista"/>
        <w:ind w:left="0"/>
        <w:rPr>
          <w:rFonts w:ascii="Verdana" w:hAnsi="Verdana"/>
          <w:sz w:val="20"/>
          <w:szCs w:val="20"/>
        </w:rPr>
      </w:pPr>
    </w:p>
    <w:p w14:paraId="25DD281D"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Sinergia – </w:t>
      </w:r>
      <w:r>
        <w:rPr>
          <w:rFonts w:ascii="Verdana" w:hAnsi="Verdana"/>
          <w:sz w:val="20"/>
          <w:szCs w:val="20"/>
        </w:rPr>
        <w:t>coordenação de um ato ou esforço simultâneo de várias organizações, unidades ou pessoas na realização de uma atividade ou projeto. Combinação de ação de dois ou mais agentes que usualmente gera resultados superiores quando são comparados à ação individual desses agentes.</w:t>
      </w:r>
    </w:p>
    <w:p w14:paraId="3058B9DA" w14:textId="77777777" w:rsidR="00B65546" w:rsidRDefault="00B65546" w:rsidP="00B65546">
      <w:pPr>
        <w:pStyle w:val="PargrafodaLista"/>
        <w:ind w:left="0"/>
        <w:rPr>
          <w:rFonts w:ascii="Verdana" w:hAnsi="Verdana"/>
          <w:sz w:val="20"/>
          <w:szCs w:val="20"/>
        </w:rPr>
      </w:pPr>
    </w:p>
    <w:p w14:paraId="56DEA773" w14:textId="77777777" w:rsidR="00B65546" w:rsidRDefault="00B65546" w:rsidP="00B65546">
      <w:pPr>
        <w:pStyle w:val="PargrafodaLista"/>
        <w:ind w:left="0"/>
        <w:rPr>
          <w:rFonts w:ascii="Verdana" w:hAnsi="Verdana"/>
          <w:sz w:val="20"/>
          <w:szCs w:val="20"/>
        </w:rPr>
      </w:pPr>
      <w:r>
        <w:rPr>
          <w:rFonts w:ascii="Verdana" w:hAnsi="Verdana"/>
          <w:b/>
          <w:sz w:val="20"/>
          <w:szCs w:val="20"/>
        </w:rPr>
        <w:t xml:space="preserve">Sociedade de economia mista – </w:t>
      </w:r>
      <w:r>
        <w:rPr>
          <w:rFonts w:ascii="Verdana" w:hAnsi="Verdana"/>
          <w:sz w:val="20"/>
          <w:szCs w:val="20"/>
        </w:rPr>
        <w:t>pessoa jurídica de direito privado, composta por capitais públicos e privados que só pode assumir a forma de sociedade anônima. Não está sujeita à falência, mas seus bens são penhoráveis, e a entidade que as institui responde subsidiariamente pelas suas obrigações.</w:t>
      </w:r>
    </w:p>
    <w:p w14:paraId="36CADD04" w14:textId="77777777" w:rsidR="00B65546" w:rsidRDefault="00B65546" w:rsidP="00B65546">
      <w:pPr>
        <w:pStyle w:val="PargrafodaLista"/>
        <w:ind w:left="0"/>
        <w:rPr>
          <w:rFonts w:ascii="Verdana" w:hAnsi="Verdana"/>
          <w:sz w:val="20"/>
          <w:szCs w:val="20"/>
        </w:rPr>
      </w:pPr>
    </w:p>
    <w:p w14:paraId="1F8DAE0F" w14:textId="77777777" w:rsidR="00B65546"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t>T</w:t>
      </w:r>
    </w:p>
    <w:p w14:paraId="195B337E" w14:textId="77777777" w:rsidR="00B65546" w:rsidRDefault="00B65546" w:rsidP="00B65546">
      <w:pPr>
        <w:pStyle w:val="PargrafodaLista"/>
        <w:ind w:left="0"/>
        <w:rPr>
          <w:rFonts w:ascii="Verdana" w:hAnsi="Verdana"/>
          <w:sz w:val="20"/>
          <w:szCs w:val="20"/>
        </w:rPr>
      </w:pPr>
      <w:r w:rsidRPr="000D0A4A">
        <w:rPr>
          <w:rFonts w:ascii="Verdana" w:hAnsi="Verdana"/>
          <w:b/>
          <w:sz w:val="20"/>
          <w:szCs w:val="20"/>
        </w:rPr>
        <w:t xml:space="preserve">Tendência – </w:t>
      </w:r>
      <w:r w:rsidRPr="000D0A4A">
        <w:rPr>
          <w:rFonts w:ascii="Verdana" w:hAnsi="Verdana"/>
          <w:sz w:val="20"/>
          <w:szCs w:val="20"/>
        </w:rPr>
        <w:t xml:space="preserve">Comportamento do conjunto de resultados ao longo do tempo, </w:t>
      </w:r>
      <w:r w:rsidR="00E81CD8" w:rsidRPr="000D0A4A">
        <w:rPr>
          <w:rFonts w:ascii="Verdana" w:hAnsi="Verdana"/>
          <w:sz w:val="20"/>
          <w:szCs w:val="20"/>
        </w:rPr>
        <w:t>não</w:t>
      </w:r>
      <w:r>
        <w:rPr>
          <w:rFonts w:ascii="Verdana" w:hAnsi="Verdana"/>
          <w:sz w:val="20"/>
          <w:szCs w:val="20"/>
        </w:rPr>
        <w:t xml:space="preserve"> se especifica nenhum prazo mínimo para se estabelecer tendência, entretanto, para o Instrumento para Avaliação da Gestão Pública, será considerada a variação consecutiva (melhoria dos resultados) de forma sustentada dos 3 últimos períodos de tempo. A frequência de medição deve ser coerente com o ciclo da prática da gestão medida, adequada para apoiar </w:t>
      </w:r>
      <w:r w:rsidR="00E81CD8">
        <w:rPr>
          <w:rFonts w:ascii="Verdana" w:hAnsi="Verdana"/>
          <w:sz w:val="20"/>
          <w:szCs w:val="20"/>
        </w:rPr>
        <w:t>as análises</w:t>
      </w:r>
      <w:r>
        <w:rPr>
          <w:rFonts w:ascii="Verdana" w:hAnsi="Verdana"/>
          <w:sz w:val="20"/>
          <w:szCs w:val="20"/>
        </w:rPr>
        <w:t xml:space="preserve"> e a tomada de ações corretivas e de melhoria.</w:t>
      </w:r>
    </w:p>
    <w:p w14:paraId="5AD32B89" w14:textId="77777777" w:rsidR="00B65546" w:rsidRDefault="00B65546" w:rsidP="00B65546">
      <w:pPr>
        <w:pStyle w:val="PargrafodaLista"/>
        <w:ind w:left="0"/>
        <w:rPr>
          <w:rFonts w:ascii="Verdana" w:hAnsi="Verdana"/>
          <w:sz w:val="20"/>
          <w:szCs w:val="20"/>
        </w:rPr>
      </w:pPr>
    </w:p>
    <w:p w14:paraId="7239FA89" w14:textId="77777777" w:rsidR="00B65546"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lastRenderedPageBreak/>
        <w:t>U</w:t>
      </w:r>
    </w:p>
    <w:p w14:paraId="354D5CD2" w14:textId="77777777" w:rsidR="00B65546" w:rsidRDefault="00B65546" w:rsidP="00B65546">
      <w:pPr>
        <w:pStyle w:val="PargrafodaLista"/>
        <w:ind w:left="0"/>
        <w:rPr>
          <w:rFonts w:ascii="Verdana" w:hAnsi="Verdana"/>
          <w:sz w:val="20"/>
          <w:szCs w:val="20"/>
        </w:rPr>
      </w:pPr>
      <w:r w:rsidRPr="000D0A4A">
        <w:rPr>
          <w:rFonts w:ascii="Verdana" w:hAnsi="Verdana"/>
          <w:b/>
          <w:sz w:val="20"/>
          <w:szCs w:val="20"/>
        </w:rPr>
        <w:t xml:space="preserve">Universo Potencial de Cidadãos – </w:t>
      </w:r>
      <w:r w:rsidRPr="000D0A4A">
        <w:rPr>
          <w:rFonts w:ascii="Verdana" w:hAnsi="Verdana"/>
          <w:sz w:val="20"/>
          <w:szCs w:val="20"/>
        </w:rPr>
        <w:t>conjunto de todos os cidad</w:t>
      </w:r>
      <w:r>
        <w:rPr>
          <w:rFonts w:ascii="Verdana" w:hAnsi="Verdana"/>
          <w:sz w:val="20"/>
          <w:szCs w:val="20"/>
        </w:rPr>
        <w:t>ãos que a organização, em decorrência da sua missão e da visão de futuro, deve atender.</w:t>
      </w:r>
    </w:p>
    <w:p w14:paraId="73EEB249" w14:textId="77777777" w:rsidR="00B65546" w:rsidRDefault="00B65546" w:rsidP="00B65546">
      <w:pPr>
        <w:pStyle w:val="PargrafodaLista"/>
        <w:ind w:left="0"/>
        <w:rPr>
          <w:rFonts w:ascii="Verdana" w:hAnsi="Verdana"/>
          <w:sz w:val="20"/>
          <w:szCs w:val="20"/>
        </w:rPr>
      </w:pPr>
    </w:p>
    <w:p w14:paraId="273A9E18" w14:textId="77777777" w:rsidR="00B65546" w:rsidRDefault="00B65546" w:rsidP="00B65546">
      <w:pPr>
        <w:pStyle w:val="PargrafodaLista"/>
        <w:numPr>
          <w:ilvl w:val="0"/>
          <w:numId w:val="11"/>
        </w:numPr>
        <w:spacing w:after="200" w:line="276" w:lineRule="auto"/>
        <w:ind w:right="0"/>
        <w:rPr>
          <w:rFonts w:ascii="Verdana" w:hAnsi="Verdana"/>
          <w:b/>
          <w:sz w:val="20"/>
          <w:szCs w:val="20"/>
          <w:lang w:val="en-US"/>
        </w:rPr>
      </w:pPr>
      <w:r>
        <w:rPr>
          <w:rFonts w:ascii="Verdana" w:hAnsi="Verdana"/>
          <w:b/>
          <w:sz w:val="20"/>
          <w:szCs w:val="20"/>
          <w:lang w:val="en-US"/>
        </w:rPr>
        <w:t>V</w:t>
      </w:r>
    </w:p>
    <w:p w14:paraId="0ECFD710" w14:textId="77777777" w:rsidR="00B65546" w:rsidRPr="00D77CAC" w:rsidRDefault="00B65546" w:rsidP="00B65546">
      <w:pPr>
        <w:pStyle w:val="PargrafodaLista"/>
        <w:ind w:left="0"/>
        <w:rPr>
          <w:rFonts w:ascii="Verdana" w:hAnsi="Verdana"/>
          <w:sz w:val="20"/>
          <w:szCs w:val="20"/>
        </w:rPr>
      </w:pPr>
      <w:r w:rsidRPr="00D77CAC">
        <w:rPr>
          <w:rFonts w:ascii="Verdana" w:hAnsi="Verdana"/>
          <w:b/>
          <w:sz w:val="20"/>
          <w:szCs w:val="20"/>
        </w:rPr>
        <w:t xml:space="preserve">Valores organizacionais – </w:t>
      </w:r>
      <w:r w:rsidRPr="00D77CAC">
        <w:rPr>
          <w:rFonts w:ascii="Verdana" w:hAnsi="Verdana"/>
          <w:sz w:val="20"/>
          <w:szCs w:val="20"/>
        </w:rPr>
        <w:t>Entendimentos e expectativas que descrevem como todos os profissionais da organiza</w:t>
      </w:r>
      <w:r>
        <w:rPr>
          <w:rFonts w:ascii="Verdana" w:hAnsi="Verdana"/>
          <w:sz w:val="20"/>
          <w:szCs w:val="20"/>
        </w:rPr>
        <w:t>ção devem se comportar e sobre os quais todas as relações e decisões organizacionais estão baseadas.</w:t>
      </w:r>
    </w:p>
    <w:p w14:paraId="567A3A35" w14:textId="77777777" w:rsidR="0078254E" w:rsidRPr="00B65546" w:rsidRDefault="0078254E" w:rsidP="007A3263">
      <w:pPr>
        <w:rPr>
          <w:rFonts w:ascii="Calisto MT" w:hAnsi="Calisto MT"/>
        </w:rPr>
      </w:pPr>
    </w:p>
    <w:sectPr w:rsidR="0078254E" w:rsidRPr="00B65546" w:rsidSect="009738C1">
      <w:headerReference w:type="even" r:id="rId8"/>
      <w:headerReference w:type="default" r:id="rId9"/>
      <w:footerReference w:type="default" r:id="rId10"/>
      <w:headerReference w:type="first" r:id="rId11"/>
      <w:pgSz w:w="11907" w:h="16839" w:code="9"/>
      <w:pgMar w:top="2262" w:right="1701" w:bottom="425" w:left="1276"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96648" w14:textId="77777777" w:rsidR="00A94222" w:rsidRDefault="00A94222" w:rsidP="00740CDB">
      <w:r>
        <w:separator/>
      </w:r>
    </w:p>
  </w:endnote>
  <w:endnote w:type="continuationSeparator" w:id="0">
    <w:p w14:paraId="1051C02D" w14:textId="77777777" w:rsidR="00A94222" w:rsidRDefault="00A94222" w:rsidP="0074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Casual">
    <w:altName w:val="Courier New"/>
    <w:charset w:val="00"/>
    <w:family w:val="script"/>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sto MT">
    <w:altName w:val="New Century Schoolbook"/>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DD767" w14:textId="77777777" w:rsidR="00326046" w:rsidRPr="00032E37" w:rsidRDefault="00326046" w:rsidP="00032E37">
    <w:pPr>
      <w:pStyle w:val="Rodap"/>
      <w:tabs>
        <w:tab w:val="clear" w:pos="4252"/>
        <w:tab w:val="clear" w:pos="8504"/>
      </w:tabs>
      <w:ind w:left="142" w:right="141"/>
      <w:jc w:val="center"/>
      <w:rPr>
        <w:b/>
        <w:sz w:val="16"/>
        <w:szCs w:val="16"/>
      </w:rPr>
    </w:pPr>
    <w:r>
      <w:rPr>
        <w:noProof/>
        <w:lang w:eastAsia="pt-BR"/>
      </w:rPr>
      <mc:AlternateContent>
        <mc:Choice Requires="wps">
          <w:drawing>
            <wp:anchor distT="0" distB="0" distL="114300" distR="114300" simplePos="0" relativeHeight="251666432" behindDoc="0" locked="0" layoutInCell="1" allowOverlap="1" wp14:anchorId="0B14C907" wp14:editId="3770D581">
              <wp:simplePos x="0" y="0"/>
              <wp:positionH relativeFrom="column">
                <wp:posOffset>0</wp:posOffset>
              </wp:positionH>
              <wp:positionV relativeFrom="paragraph">
                <wp:posOffset>-99060</wp:posOffset>
              </wp:positionV>
              <wp:extent cx="6504940" cy="246380"/>
              <wp:effectExtent l="0" t="0" r="0" b="1270"/>
              <wp:wrapSquare wrapText="bothSides"/>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94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61FE8" w14:textId="77777777" w:rsidR="00326046" w:rsidRPr="00967205" w:rsidRDefault="00326046" w:rsidP="00FD1F50">
                          <w:pPr>
                            <w:pStyle w:val="Rodap"/>
                            <w:ind w:left="142" w:right="141"/>
                            <w:jc w:val="center"/>
                            <w:rPr>
                              <w:b/>
                              <w:sz w:val="20"/>
                            </w:rPr>
                          </w:pPr>
                          <w:r w:rsidRPr="00032E37">
                            <w:rPr>
                              <w:b/>
                              <w:sz w:val="20"/>
                            </w:rPr>
                            <w:t>Rua Bahia nº 233 – Centro – Manduri – SP – CEP. 18.780.000 – Cx. Postal 41 – Fone/Fax (14) 3356.</w:t>
                          </w:r>
                          <w:r>
                            <w:rPr>
                              <w:b/>
                              <w:sz w:val="20"/>
                            </w:rPr>
                            <w:t>9200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14C907" id="_x0000_t202" coordsize="21600,21600" o:spt="202" path="m,l,21600r21600,l21600,xe">
              <v:stroke joinstyle="miter"/>
              <v:path gradientshapeok="t" o:connecttype="rect"/>
            </v:shapetype>
            <v:shape id="Text Box 26" o:spid="_x0000_s1026" type="#_x0000_t202" style="position:absolute;left:0;text-align:left;margin-left:0;margin-top:-7.8pt;width:512.2pt;height:1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" filled="f" stroked="f">
              <v:textbox style="mso-fit-shape-to-text:t">
                <w:txbxContent>
                  <w:p w14:paraId="10061FE8" w14:textId="77777777" w:rsidR="00326046" w:rsidRPr="00967205" w:rsidRDefault="00326046" w:rsidP="00FD1F50">
                    <w:pPr>
                      <w:pStyle w:val="Rodap"/>
                      <w:ind w:left="142" w:right="141"/>
                      <w:jc w:val="center"/>
                      <w:rPr>
                        <w:b/>
                        <w:sz w:val="20"/>
                      </w:rPr>
                    </w:pPr>
                    <w:r w:rsidRPr="00032E37">
                      <w:rPr>
                        <w:b/>
                        <w:sz w:val="20"/>
                      </w:rPr>
                      <w:t>Rua Bahia nº 233 – Centro – Manduri – SP – CEP. 18.780.000 – Cx. Postal 41 – Fone/Fax (14) 3356.</w:t>
                    </w:r>
                    <w:r>
                      <w:rPr>
                        <w:b/>
                        <w:sz w:val="20"/>
                      </w:rPr>
                      <w:t>9200</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BDDE6" w14:textId="77777777" w:rsidR="00A94222" w:rsidRDefault="00A94222" w:rsidP="00740CDB">
      <w:r>
        <w:separator/>
      </w:r>
    </w:p>
  </w:footnote>
  <w:footnote w:type="continuationSeparator" w:id="0">
    <w:p w14:paraId="4AD3E87D" w14:textId="77777777" w:rsidR="00A94222" w:rsidRDefault="00A94222" w:rsidP="00740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E2946" w14:textId="77777777" w:rsidR="00326046" w:rsidRDefault="00000000">
    <w:pPr>
      <w:pStyle w:val="Cabealho"/>
    </w:pPr>
    <w:r>
      <w:rPr>
        <w:noProof/>
        <w:lang w:eastAsia="pt-BR"/>
      </w:rPr>
      <w:pict w14:anchorId="65D0C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95909" o:spid="_x0000_s1048" type="#_x0000_t75" style="position:absolute;left:0;text-align:left;margin-left:0;margin-top:0;width:509.7pt;height:742pt;z-index:-251653120;mso-position-horizontal:center;mso-position-horizontal-relative:margin;mso-position-vertical:center;mso-position-vertical-relative:margin" o:allowincell="f">
          <v:imagedata r:id="rId1" o:title="Oficio sem rodape"/>
          <w10:wrap anchorx="margin" anchory="margin"/>
        </v:shape>
      </w:pict>
    </w:r>
    <w:r>
      <w:rPr>
        <w:noProof/>
        <w:lang w:eastAsia="pt-BR"/>
      </w:rPr>
      <w:pict w14:anchorId="15C7168B">
        <v:shape id="WordPictureWatermark18459143" o:spid="_x0000_s1045" type="#_x0000_t75" style="position:absolute;left:0;text-align:left;margin-left:0;margin-top:0;width:621.15pt;height:904.2pt;z-index:-251655168;mso-position-horizontal:center;mso-position-horizontal-relative:margin;mso-position-vertical:center;mso-position-vertical-relative:margin" o:allowincell="f">
          <v:imagedata r:id="rId2" o:title="OficioNovo"/>
          <w10:wrap anchorx="margin" anchory="margin"/>
        </v:shape>
      </w:pict>
    </w:r>
    <w:r>
      <w:rPr>
        <w:noProof/>
        <w:lang w:eastAsia="pt-BR"/>
      </w:rPr>
      <w:pict w14:anchorId="11B8933D">
        <v:shape id="WordPictureWatermark11156162" o:spid="_x0000_s1042" type="#_x0000_t75" style="position:absolute;left:0;text-align:left;margin-left:0;margin-top:0;width:648.7pt;height:911.85pt;z-index:-251657216;mso-position-horizontal:center;mso-position-horizontal-relative:margin;mso-position-vertical:center;mso-position-vertical-relative:margin" o:allowincell="f">
          <v:imagedata r:id="rId3" o:title="ofic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4C509" w14:textId="77777777" w:rsidR="00326046" w:rsidRDefault="00000000" w:rsidP="00890700">
    <w:pPr>
      <w:pStyle w:val="Cabealho"/>
      <w:tabs>
        <w:tab w:val="clear" w:pos="4252"/>
        <w:tab w:val="clear" w:pos="8504"/>
      </w:tabs>
      <w:ind w:left="0" w:right="0"/>
    </w:pPr>
    <w:r>
      <w:rPr>
        <w:noProof/>
        <w:lang w:eastAsia="pt-BR"/>
      </w:rPr>
      <w:pict w14:anchorId="70F53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95910" o:spid="_x0000_s1049" type="#_x0000_t75" style="position:absolute;left:0;text-align:left;margin-left:-90.65pt;margin-top:-126.75pt;width:622.35pt;height:906pt;z-index:-251652096;mso-position-horizontal-relative:margin;mso-position-vertical-relative:margin" o:allowincell="f">
          <v:imagedata r:id="rId1" o:title="Oficio sem rodap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17EAB" w14:textId="77777777" w:rsidR="00326046" w:rsidRDefault="00000000">
    <w:pPr>
      <w:pStyle w:val="Cabealho"/>
    </w:pPr>
    <w:r>
      <w:rPr>
        <w:noProof/>
        <w:lang w:eastAsia="pt-BR"/>
      </w:rPr>
      <w:pict w14:anchorId="7EBB8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95908" o:spid="_x0000_s1047" type="#_x0000_t75" style="position:absolute;left:0;text-align:left;margin-left:0;margin-top:0;width:509.7pt;height:742pt;z-index:-251654144;mso-position-horizontal:center;mso-position-horizontal-relative:margin;mso-position-vertical:center;mso-position-vertical-relative:margin" o:allowincell="f">
          <v:imagedata r:id="rId1" o:title="Oficio sem rodape"/>
          <w10:wrap anchorx="margin" anchory="margin"/>
        </v:shape>
      </w:pict>
    </w:r>
    <w:r>
      <w:rPr>
        <w:noProof/>
        <w:lang w:eastAsia="pt-BR"/>
      </w:rPr>
      <w:pict w14:anchorId="7B11EEBE">
        <v:shape id="WordPictureWatermark18459142" o:spid="_x0000_s1044" type="#_x0000_t75" style="position:absolute;left:0;text-align:left;margin-left:0;margin-top:0;width:621.15pt;height:904.2pt;z-index:-251656192;mso-position-horizontal:center;mso-position-horizontal-relative:margin;mso-position-vertical:center;mso-position-vertical-relative:margin" o:allowincell="f">
          <v:imagedata r:id="rId2" o:title="OficioNovo"/>
          <w10:wrap anchorx="margin" anchory="margin"/>
        </v:shape>
      </w:pict>
    </w:r>
    <w:r>
      <w:rPr>
        <w:noProof/>
        <w:lang w:eastAsia="pt-BR"/>
      </w:rPr>
      <w:pict w14:anchorId="7A00E961">
        <v:shape id="WordPictureWatermark11156161" o:spid="_x0000_s1041" type="#_x0000_t75" style="position:absolute;left:0;text-align:left;margin-left:0;margin-top:0;width:648.7pt;height:911.85pt;z-index:-251658240;mso-position-horizontal:center;mso-position-horizontal-relative:margin;mso-position-vertical:center;mso-position-vertical-relative:margin" o:allowincell="f">
          <v:imagedata r:id="rId3" o:title="ofic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0D41"/>
    <w:multiLevelType w:val="multilevel"/>
    <w:tmpl w:val="4A006C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6F0391"/>
    <w:multiLevelType w:val="hybridMultilevel"/>
    <w:tmpl w:val="61D823B6"/>
    <w:lvl w:ilvl="0" w:tplc="D3B8F22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29415FBF"/>
    <w:multiLevelType w:val="hybridMultilevel"/>
    <w:tmpl w:val="6390F6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D8916F5"/>
    <w:multiLevelType w:val="hybridMultilevel"/>
    <w:tmpl w:val="C4349C84"/>
    <w:lvl w:ilvl="0" w:tplc="24DEDDC8">
      <w:start w:val="1"/>
      <w:numFmt w:val="decimal"/>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 w15:restartNumberingAfterBreak="0">
    <w:nsid w:val="33A15EE4"/>
    <w:multiLevelType w:val="hybridMultilevel"/>
    <w:tmpl w:val="5836982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BBB3B48"/>
    <w:multiLevelType w:val="hybridMultilevel"/>
    <w:tmpl w:val="ED22C31E"/>
    <w:lvl w:ilvl="0" w:tplc="EA9AA86E">
      <w:start w:val="1"/>
      <w:numFmt w:val="upperRoman"/>
      <w:lvlText w:val="%1-"/>
      <w:lvlJc w:val="left"/>
      <w:pPr>
        <w:ind w:left="2851"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45EF315D"/>
    <w:multiLevelType w:val="hybridMultilevel"/>
    <w:tmpl w:val="B1361A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8EE205D"/>
    <w:multiLevelType w:val="hybridMultilevel"/>
    <w:tmpl w:val="12C2FEB6"/>
    <w:lvl w:ilvl="0" w:tplc="9B1CF0F8">
      <w:numFmt w:val="bullet"/>
      <w:lvlText w:val=""/>
      <w:lvlJc w:val="left"/>
      <w:pPr>
        <w:ind w:left="720" w:hanging="360"/>
      </w:pPr>
      <w:rPr>
        <w:rFonts w:ascii="Wingdings" w:eastAsiaTheme="minorHAnsi" w:hAnsi="Wingding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9DD42CE"/>
    <w:multiLevelType w:val="hybridMultilevel"/>
    <w:tmpl w:val="5718BA34"/>
    <w:lvl w:ilvl="0" w:tplc="0ACED08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AD235A9"/>
    <w:multiLevelType w:val="hybridMultilevel"/>
    <w:tmpl w:val="99A009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D406437"/>
    <w:multiLevelType w:val="hybridMultilevel"/>
    <w:tmpl w:val="2D744002"/>
    <w:lvl w:ilvl="0" w:tplc="F35A85B0">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16cid:durableId="14838095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7190647">
    <w:abstractNumId w:val="0"/>
  </w:num>
  <w:num w:numId="3" w16cid:durableId="724598544">
    <w:abstractNumId w:val="2"/>
  </w:num>
  <w:num w:numId="4" w16cid:durableId="81952584">
    <w:abstractNumId w:val="8"/>
  </w:num>
  <w:num w:numId="5" w16cid:durableId="9032232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9955977">
    <w:abstractNumId w:val="4"/>
  </w:num>
  <w:num w:numId="7" w16cid:durableId="1021510449">
    <w:abstractNumId w:val="3"/>
  </w:num>
  <w:num w:numId="8" w16cid:durableId="1765298018">
    <w:abstractNumId w:val="6"/>
  </w:num>
  <w:num w:numId="9" w16cid:durableId="460222719">
    <w:abstractNumId w:val="9"/>
  </w:num>
  <w:num w:numId="10" w16cid:durableId="194194159">
    <w:abstractNumId w:val="1"/>
  </w:num>
  <w:num w:numId="11" w16cid:durableId="15374271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1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DB"/>
    <w:rsid w:val="00001FD7"/>
    <w:rsid w:val="000066F0"/>
    <w:rsid w:val="00010670"/>
    <w:rsid w:val="000128F9"/>
    <w:rsid w:val="00012ECE"/>
    <w:rsid w:val="00017F52"/>
    <w:rsid w:val="00021BF0"/>
    <w:rsid w:val="00023CF7"/>
    <w:rsid w:val="000264E6"/>
    <w:rsid w:val="00026AD2"/>
    <w:rsid w:val="00030F3F"/>
    <w:rsid w:val="00031284"/>
    <w:rsid w:val="00031376"/>
    <w:rsid w:val="00032E37"/>
    <w:rsid w:val="00041332"/>
    <w:rsid w:val="000416B3"/>
    <w:rsid w:val="000443B0"/>
    <w:rsid w:val="00044FDE"/>
    <w:rsid w:val="00045EFC"/>
    <w:rsid w:val="000472BB"/>
    <w:rsid w:val="0005047B"/>
    <w:rsid w:val="00053CB6"/>
    <w:rsid w:val="000560D9"/>
    <w:rsid w:val="00056DED"/>
    <w:rsid w:val="00057E3A"/>
    <w:rsid w:val="00064F0F"/>
    <w:rsid w:val="000708ED"/>
    <w:rsid w:val="00074BA1"/>
    <w:rsid w:val="000765FE"/>
    <w:rsid w:val="00076602"/>
    <w:rsid w:val="000804DB"/>
    <w:rsid w:val="00082291"/>
    <w:rsid w:val="000823B0"/>
    <w:rsid w:val="00082CD8"/>
    <w:rsid w:val="000835D1"/>
    <w:rsid w:val="00083700"/>
    <w:rsid w:val="00086CB8"/>
    <w:rsid w:val="00096862"/>
    <w:rsid w:val="000A032A"/>
    <w:rsid w:val="000A0C4D"/>
    <w:rsid w:val="000A2594"/>
    <w:rsid w:val="000A3B48"/>
    <w:rsid w:val="000A60C0"/>
    <w:rsid w:val="000A7A1A"/>
    <w:rsid w:val="000B001F"/>
    <w:rsid w:val="000B16CA"/>
    <w:rsid w:val="000B268F"/>
    <w:rsid w:val="000B306D"/>
    <w:rsid w:val="000B6C02"/>
    <w:rsid w:val="000C00E6"/>
    <w:rsid w:val="000C365A"/>
    <w:rsid w:val="000C40A0"/>
    <w:rsid w:val="000C6DFC"/>
    <w:rsid w:val="000D488F"/>
    <w:rsid w:val="000D689C"/>
    <w:rsid w:val="000D695D"/>
    <w:rsid w:val="000E212E"/>
    <w:rsid w:val="000E2375"/>
    <w:rsid w:val="000E5177"/>
    <w:rsid w:val="000F2156"/>
    <w:rsid w:val="000F5801"/>
    <w:rsid w:val="000F610C"/>
    <w:rsid w:val="000F6C52"/>
    <w:rsid w:val="00100D8A"/>
    <w:rsid w:val="0010442D"/>
    <w:rsid w:val="00111933"/>
    <w:rsid w:val="0012020A"/>
    <w:rsid w:val="00123242"/>
    <w:rsid w:val="001276F6"/>
    <w:rsid w:val="001316E5"/>
    <w:rsid w:val="001327E2"/>
    <w:rsid w:val="001371EC"/>
    <w:rsid w:val="00143321"/>
    <w:rsid w:val="0014633C"/>
    <w:rsid w:val="001468FC"/>
    <w:rsid w:val="00146D2B"/>
    <w:rsid w:val="00147247"/>
    <w:rsid w:val="00154EAF"/>
    <w:rsid w:val="00157152"/>
    <w:rsid w:val="0016208B"/>
    <w:rsid w:val="00170618"/>
    <w:rsid w:val="0017405E"/>
    <w:rsid w:val="00175EBC"/>
    <w:rsid w:val="00180270"/>
    <w:rsid w:val="00194851"/>
    <w:rsid w:val="0019688A"/>
    <w:rsid w:val="00196A13"/>
    <w:rsid w:val="00197B07"/>
    <w:rsid w:val="001A05BC"/>
    <w:rsid w:val="001A25F8"/>
    <w:rsid w:val="001A4B54"/>
    <w:rsid w:val="001B3845"/>
    <w:rsid w:val="001B3CED"/>
    <w:rsid w:val="001B6404"/>
    <w:rsid w:val="001B7001"/>
    <w:rsid w:val="001B7081"/>
    <w:rsid w:val="001C0A2F"/>
    <w:rsid w:val="001C1A1F"/>
    <w:rsid w:val="001C3CF1"/>
    <w:rsid w:val="001C54F6"/>
    <w:rsid w:val="001C7183"/>
    <w:rsid w:val="001D4588"/>
    <w:rsid w:val="001D516D"/>
    <w:rsid w:val="001D67A5"/>
    <w:rsid w:val="001E1360"/>
    <w:rsid w:val="001E4228"/>
    <w:rsid w:val="001E7E61"/>
    <w:rsid w:val="001F025C"/>
    <w:rsid w:val="001F50DB"/>
    <w:rsid w:val="001F5FC8"/>
    <w:rsid w:val="002019E0"/>
    <w:rsid w:val="002066F1"/>
    <w:rsid w:val="00212B82"/>
    <w:rsid w:val="00213633"/>
    <w:rsid w:val="0021455B"/>
    <w:rsid w:val="00215106"/>
    <w:rsid w:val="00215740"/>
    <w:rsid w:val="00215EFC"/>
    <w:rsid w:val="00221BB0"/>
    <w:rsid w:val="00222FF1"/>
    <w:rsid w:val="0022394E"/>
    <w:rsid w:val="002245E9"/>
    <w:rsid w:val="00226184"/>
    <w:rsid w:val="00230780"/>
    <w:rsid w:val="00230B74"/>
    <w:rsid w:val="0023203C"/>
    <w:rsid w:val="00232AB8"/>
    <w:rsid w:val="00232FF5"/>
    <w:rsid w:val="00233122"/>
    <w:rsid w:val="00233474"/>
    <w:rsid w:val="00233BFC"/>
    <w:rsid w:val="0023475C"/>
    <w:rsid w:val="00243C42"/>
    <w:rsid w:val="00245BEB"/>
    <w:rsid w:val="002466DF"/>
    <w:rsid w:val="0025384D"/>
    <w:rsid w:val="0025534A"/>
    <w:rsid w:val="00265DE2"/>
    <w:rsid w:val="00266753"/>
    <w:rsid w:val="00267A42"/>
    <w:rsid w:val="00274E54"/>
    <w:rsid w:val="0029047D"/>
    <w:rsid w:val="00293353"/>
    <w:rsid w:val="0029355C"/>
    <w:rsid w:val="00295E3E"/>
    <w:rsid w:val="00297152"/>
    <w:rsid w:val="002A1B0B"/>
    <w:rsid w:val="002A389C"/>
    <w:rsid w:val="002A5CD3"/>
    <w:rsid w:val="002A6D4B"/>
    <w:rsid w:val="002A701A"/>
    <w:rsid w:val="002B114E"/>
    <w:rsid w:val="002B261A"/>
    <w:rsid w:val="002B5572"/>
    <w:rsid w:val="002C10AF"/>
    <w:rsid w:val="002C3D80"/>
    <w:rsid w:val="002C47F7"/>
    <w:rsid w:val="002C6C8C"/>
    <w:rsid w:val="002D0B1C"/>
    <w:rsid w:val="002D1D2F"/>
    <w:rsid w:val="002D6F5E"/>
    <w:rsid w:val="002D79D9"/>
    <w:rsid w:val="002E3100"/>
    <w:rsid w:val="002E354E"/>
    <w:rsid w:val="002E3AA7"/>
    <w:rsid w:val="002F3084"/>
    <w:rsid w:val="002F342F"/>
    <w:rsid w:val="002F7ACC"/>
    <w:rsid w:val="003010EA"/>
    <w:rsid w:val="00301585"/>
    <w:rsid w:val="0030440B"/>
    <w:rsid w:val="00304BEF"/>
    <w:rsid w:val="00306AB0"/>
    <w:rsid w:val="00306B3F"/>
    <w:rsid w:val="003116E6"/>
    <w:rsid w:val="00313BC3"/>
    <w:rsid w:val="003144E6"/>
    <w:rsid w:val="003172B9"/>
    <w:rsid w:val="003207D0"/>
    <w:rsid w:val="00325470"/>
    <w:rsid w:val="00326046"/>
    <w:rsid w:val="00327B46"/>
    <w:rsid w:val="003340E5"/>
    <w:rsid w:val="00335C47"/>
    <w:rsid w:val="003371DE"/>
    <w:rsid w:val="00337418"/>
    <w:rsid w:val="00337622"/>
    <w:rsid w:val="00337AC7"/>
    <w:rsid w:val="00347FD8"/>
    <w:rsid w:val="003502CD"/>
    <w:rsid w:val="00356130"/>
    <w:rsid w:val="00360474"/>
    <w:rsid w:val="00362855"/>
    <w:rsid w:val="00363297"/>
    <w:rsid w:val="00363C4F"/>
    <w:rsid w:val="00375E37"/>
    <w:rsid w:val="00376D64"/>
    <w:rsid w:val="00381156"/>
    <w:rsid w:val="003840A2"/>
    <w:rsid w:val="0039069F"/>
    <w:rsid w:val="00390D15"/>
    <w:rsid w:val="00391AE1"/>
    <w:rsid w:val="00392F01"/>
    <w:rsid w:val="00397390"/>
    <w:rsid w:val="003A1811"/>
    <w:rsid w:val="003B06E5"/>
    <w:rsid w:val="003B23B5"/>
    <w:rsid w:val="003B463C"/>
    <w:rsid w:val="003B7A7D"/>
    <w:rsid w:val="003D49C9"/>
    <w:rsid w:val="003D4E9C"/>
    <w:rsid w:val="003D57E5"/>
    <w:rsid w:val="003D585A"/>
    <w:rsid w:val="003E5E89"/>
    <w:rsid w:val="003E7142"/>
    <w:rsid w:val="003E771B"/>
    <w:rsid w:val="003F2471"/>
    <w:rsid w:val="003F6429"/>
    <w:rsid w:val="003F7B0B"/>
    <w:rsid w:val="003F7FBA"/>
    <w:rsid w:val="00400F37"/>
    <w:rsid w:val="0040216A"/>
    <w:rsid w:val="00402781"/>
    <w:rsid w:val="0040769B"/>
    <w:rsid w:val="00410B06"/>
    <w:rsid w:val="00412AD4"/>
    <w:rsid w:val="004218CE"/>
    <w:rsid w:val="00422632"/>
    <w:rsid w:val="00423680"/>
    <w:rsid w:val="004241AB"/>
    <w:rsid w:val="00426459"/>
    <w:rsid w:val="00433AB2"/>
    <w:rsid w:val="00451A78"/>
    <w:rsid w:val="00455582"/>
    <w:rsid w:val="00455E1C"/>
    <w:rsid w:val="00460F33"/>
    <w:rsid w:val="00463191"/>
    <w:rsid w:val="00471D77"/>
    <w:rsid w:val="00472CF9"/>
    <w:rsid w:val="00473BCF"/>
    <w:rsid w:val="00477B37"/>
    <w:rsid w:val="004810B9"/>
    <w:rsid w:val="00481F85"/>
    <w:rsid w:val="004840E5"/>
    <w:rsid w:val="00485B2A"/>
    <w:rsid w:val="00485D46"/>
    <w:rsid w:val="004900E9"/>
    <w:rsid w:val="0049055E"/>
    <w:rsid w:val="00490628"/>
    <w:rsid w:val="00490846"/>
    <w:rsid w:val="00491F13"/>
    <w:rsid w:val="00494D9B"/>
    <w:rsid w:val="004A145A"/>
    <w:rsid w:val="004A221C"/>
    <w:rsid w:val="004A69E3"/>
    <w:rsid w:val="004A72FA"/>
    <w:rsid w:val="004B09B9"/>
    <w:rsid w:val="004B1715"/>
    <w:rsid w:val="004B3754"/>
    <w:rsid w:val="004C4A98"/>
    <w:rsid w:val="004D2E34"/>
    <w:rsid w:val="004D7D0B"/>
    <w:rsid w:val="004E2AB0"/>
    <w:rsid w:val="004E3B87"/>
    <w:rsid w:val="004E6335"/>
    <w:rsid w:val="004F11F8"/>
    <w:rsid w:val="004F1C0D"/>
    <w:rsid w:val="004F2F47"/>
    <w:rsid w:val="004F535C"/>
    <w:rsid w:val="004F6FF8"/>
    <w:rsid w:val="00503A02"/>
    <w:rsid w:val="0050411A"/>
    <w:rsid w:val="00512861"/>
    <w:rsid w:val="005131DC"/>
    <w:rsid w:val="00514FE2"/>
    <w:rsid w:val="0051707C"/>
    <w:rsid w:val="00522137"/>
    <w:rsid w:val="00523C57"/>
    <w:rsid w:val="00542E2E"/>
    <w:rsid w:val="00554DC9"/>
    <w:rsid w:val="00560555"/>
    <w:rsid w:val="00561B94"/>
    <w:rsid w:val="00563FA6"/>
    <w:rsid w:val="00566924"/>
    <w:rsid w:val="005706B8"/>
    <w:rsid w:val="005723C8"/>
    <w:rsid w:val="00580EE2"/>
    <w:rsid w:val="00583785"/>
    <w:rsid w:val="00585631"/>
    <w:rsid w:val="00586FB5"/>
    <w:rsid w:val="00587684"/>
    <w:rsid w:val="00587BF2"/>
    <w:rsid w:val="00594E2B"/>
    <w:rsid w:val="00596452"/>
    <w:rsid w:val="005A02A9"/>
    <w:rsid w:val="005A418B"/>
    <w:rsid w:val="005A50F8"/>
    <w:rsid w:val="005B231D"/>
    <w:rsid w:val="005B47C4"/>
    <w:rsid w:val="005B4AFE"/>
    <w:rsid w:val="005B7067"/>
    <w:rsid w:val="005C019A"/>
    <w:rsid w:val="005C1069"/>
    <w:rsid w:val="005C2779"/>
    <w:rsid w:val="005C4881"/>
    <w:rsid w:val="005C755B"/>
    <w:rsid w:val="005C7ED2"/>
    <w:rsid w:val="005D13C6"/>
    <w:rsid w:val="005E370F"/>
    <w:rsid w:val="005E4475"/>
    <w:rsid w:val="005E7CDF"/>
    <w:rsid w:val="005F3B50"/>
    <w:rsid w:val="005F3C36"/>
    <w:rsid w:val="005F66BB"/>
    <w:rsid w:val="006028FB"/>
    <w:rsid w:val="00604D22"/>
    <w:rsid w:val="006102CC"/>
    <w:rsid w:val="00610477"/>
    <w:rsid w:val="00612364"/>
    <w:rsid w:val="006125CA"/>
    <w:rsid w:val="00615B1E"/>
    <w:rsid w:val="00617AD9"/>
    <w:rsid w:val="00620D5B"/>
    <w:rsid w:val="00621242"/>
    <w:rsid w:val="00625578"/>
    <w:rsid w:val="0062573B"/>
    <w:rsid w:val="00626669"/>
    <w:rsid w:val="00626ABC"/>
    <w:rsid w:val="00627C80"/>
    <w:rsid w:val="0063220E"/>
    <w:rsid w:val="0063272C"/>
    <w:rsid w:val="0063320C"/>
    <w:rsid w:val="00634246"/>
    <w:rsid w:val="00640107"/>
    <w:rsid w:val="00642CAA"/>
    <w:rsid w:val="006442ED"/>
    <w:rsid w:val="00646872"/>
    <w:rsid w:val="00651A77"/>
    <w:rsid w:val="00653E31"/>
    <w:rsid w:val="00661756"/>
    <w:rsid w:val="00666F07"/>
    <w:rsid w:val="00666F4C"/>
    <w:rsid w:val="00670531"/>
    <w:rsid w:val="00672108"/>
    <w:rsid w:val="00673793"/>
    <w:rsid w:val="00673F41"/>
    <w:rsid w:val="006778A5"/>
    <w:rsid w:val="00677F38"/>
    <w:rsid w:val="00683AB0"/>
    <w:rsid w:val="006848F5"/>
    <w:rsid w:val="00686F3E"/>
    <w:rsid w:val="00687706"/>
    <w:rsid w:val="00687BBF"/>
    <w:rsid w:val="00687E77"/>
    <w:rsid w:val="00697D3F"/>
    <w:rsid w:val="006A3E4D"/>
    <w:rsid w:val="006A4E1E"/>
    <w:rsid w:val="006B4B58"/>
    <w:rsid w:val="006B7E70"/>
    <w:rsid w:val="006C18B9"/>
    <w:rsid w:val="006C50FE"/>
    <w:rsid w:val="006C5D52"/>
    <w:rsid w:val="006C6DBE"/>
    <w:rsid w:val="006D0059"/>
    <w:rsid w:val="006D0747"/>
    <w:rsid w:val="006D2F7D"/>
    <w:rsid w:val="006D3AEF"/>
    <w:rsid w:val="006D4607"/>
    <w:rsid w:val="006D5ACC"/>
    <w:rsid w:val="006D6FF6"/>
    <w:rsid w:val="006E079B"/>
    <w:rsid w:val="006E5EF1"/>
    <w:rsid w:val="006E711D"/>
    <w:rsid w:val="006F2104"/>
    <w:rsid w:val="006F57AC"/>
    <w:rsid w:val="00702750"/>
    <w:rsid w:val="00702BAE"/>
    <w:rsid w:val="00702CCA"/>
    <w:rsid w:val="0070632F"/>
    <w:rsid w:val="00706AB8"/>
    <w:rsid w:val="00711EE6"/>
    <w:rsid w:val="00714BEE"/>
    <w:rsid w:val="007158AD"/>
    <w:rsid w:val="00716579"/>
    <w:rsid w:val="007202D8"/>
    <w:rsid w:val="00721969"/>
    <w:rsid w:val="00722927"/>
    <w:rsid w:val="007309A6"/>
    <w:rsid w:val="007321F2"/>
    <w:rsid w:val="00733411"/>
    <w:rsid w:val="00735FA9"/>
    <w:rsid w:val="00736523"/>
    <w:rsid w:val="007369F0"/>
    <w:rsid w:val="00736D44"/>
    <w:rsid w:val="007403BD"/>
    <w:rsid w:val="0074082D"/>
    <w:rsid w:val="00740CDB"/>
    <w:rsid w:val="00740E57"/>
    <w:rsid w:val="00740F20"/>
    <w:rsid w:val="007420B8"/>
    <w:rsid w:val="007512BB"/>
    <w:rsid w:val="00753210"/>
    <w:rsid w:val="00756028"/>
    <w:rsid w:val="007570F3"/>
    <w:rsid w:val="00762E7C"/>
    <w:rsid w:val="0076673C"/>
    <w:rsid w:val="007735AD"/>
    <w:rsid w:val="00773CE2"/>
    <w:rsid w:val="00774AFC"/>
    <w:rsid w:val="007823C4"/>
    <w:rsid w:val="0078254E"/>
    <w:rsid w:val="00786F84"/>
    <w:rsid w:val="00787A55"/>
    <w:rsid w:val="0079279A"/>
    <w:rsid w:val="00793E52"/>
    <w:rsid w:val="0079565C"/>
    <w:rsid w:val="007970A6"/>
    <w:rsid w:val="007A264A"/>
    <w:rsid w:val="007A3263"/>
    <w:rsid w:val="007A3D7F"/>
    <w:rsid w:val="007A400C"/>
    <w:rsid w:val="007A486D"/>
    <w:rsid w:val="007B2295"/>
    <w:rsid w:val="007C30E1"/>
    <w:rsid w:val="007D0200"/>
    <w:rsid w:val="007D217D"/>
    <w:rsid w:val="007D25C1"/>
    <w:rsid w:val="007D386C"/>
    <w:rsid w:val="007D47A6"/>
    <w:rsid w:val="007E434C"/>
    <w:rsid w:val="007E5564"/>
    <w:rsid w:val="007E7D55"/>
    <w:rsid w:val="007F14B7"/>
    <w:rsid w:val="007F42F5"/>
    <w:rsid w:val="00804D37"/>
    <w:rsid w:val="00806640"/>
    <w:rsid w:val="00807A73"/>
    <w:rsid w:val="00811BB8"/>
    <w:rsid w:val="00817F9E"/>
    <w:rsid w:val="008219B2"/>
    <w:rsid w:val="008337E6"/>
    <w:rsid w:val="00833B61"/>
    <w:rsid w:val="00833CBF"/>
    <w:rsid w:val="00843ED0"/>
    <w:rsid w:val="00847CE0"/>
    <w:rsid w:val="0085271F"/>
    <w:rsid w:val="0086454B"/>
    <w:rsid w:val="00867073"/>
    <w:rsid w:val="00867B8A"/>
    <w:rsid w:val="00876EC6"/>
    <w:rsid w:val="00877617"/>
    <w:rsid w:val="00880041"/>
    <w:rsid w:val="00881712"/>
    <w:rsid w:val="00883B5C"/>
    <w:rsid w:val="00885330"/>
    <w:rsid w:val="00885D67"/>
    <w:rsid w:val="00890700"/>
    <w:rsid w:val="008918F1"/>
    <w:rsid w:val="008973E7"/>
    <w:rsid w:val="008A0647"/>
    <w:rsid w:val="008A633C"/>
    <w:rsid w:val="008A6519"/>
    <w:rsid w:val="008B1E5D"/>
    <w:rsid w:val="008B24CE"/>
    <w:rsid w:val="008C1BFC"/>
    <w:rsid w:val="008C35DA"/>
    <w:rsid w:val="008D3335"/>
    <w:rsid w:val="008D45D0"/>
    <w:rsid w:val="008D5D21"/>
    <w:rsid w:val="008D68CC"/>
    <w:rsid w:val="008E05F3"/>
    <w:rsid w:val="008E2149"/>
    <w:rsid w:val="008E44DA"/>
    <w:rsid w:val="008F2E3C"/>
    <w:rsid w:val="008F2FAC"/>
    <w:rsid w:val="008F40BA"/>
    <w:rsid w:val="008F70D5"/>
    <w:rsid w:val="009005DB"/>
    <w:rsid w:val="00901372"/>
    <w:rsid w:val="00905D4D"/>
    <w:rsid w:val="009065DF"/>
    <w:rsid w:val="00907093"/>
    <w:rsid w:val="009134CB"/>
    <w:rsid w:val="00920D8D"/>
    <w:rsid w:val="00922331"/>
    <w:rsid w:val="00922CF0"/>
    <w:rsid w:val="00923866"/>
    <w:rsid w:val="00925994"/>
    <w:rsid w:val="009309F7"/>
    <w:rsid w:val="0094027C"/>
    <w:rsid w:val="00941BD4"/>
    <w:rsid w:val="00942CDB"/>
    <w:rsid w:val="0094302E"/>
    <w:rsid w:val="00943DF8"/>
    <w:rsid w:val="00944960"/>
    <w:rsid w:val="00946E18"/>
    <w:rsid w:val="0095009C"/>
    <w:rsid w:val="009507D4"/>
    <w:rsid w:val="00955DF7"/>
    <w:rsid w:val="00957A00"/>
    <w:rsid w:val="00957FCA"/>
    <w:rsid w:val="00960786"/>
    <w:rsid w:val="00961A4B"/>
    <w:rsid w:val="00961F85"/>
    <w:rsid w:val="0096234D"/>
    <w:rsid w:val="00963DE0"/>
    <w:rsid w:val="00965098"/>
    <w:rsid w:val="00966486"/>
    <w:rsid w:val="009669A9"/>
    <w:rsid w:val="0097216F"/>
    <w:rsid w:val="009738C1"/>
    <w:rsid w:val="00974AC6"/>
    <w:rsid w:val="00977321"/>
    <w:rsid w:val="0098286B"/>
    <w:rsid w:val="009925D3"/>
    <w:rsid w:val="00996FD1"/>
    <w:rsid w:val="009A0F07"/>
    <w:rsid w:val="009A1C47"/>
    <w:rsid w:val="009A2757"/>
    <w:rsid w:val="009A45C6"/>
    <w:rsid w:val="009A7831"/>
    <w:rsid w:val="009B03D6"/>
    <w:rsid w:val="009B3823"/>
    <w:rsid w:val="009B7884"/>
    <w:rsid w:val="009C083F"/>
    <w:rsid w:val="009C087D"/>
    <w:rsid w:val="009C18BD"/>
    <w:rsid w:val="009C2DE0"/>
    <w:rsid w:val="009C4D61"/>
    <w:rsid w:val="009C4DD3"/>
    <w:rsid w:val="009C603E"/>
    <w:rsid w:val="009C6B00"/>
    <w:rsid w:val="009C7ADB"/>
    <w:rsid w:val="009C7D1F"/>
    <w:rsid w:val="009D01CB"/>
    <w:rsid w:val="009D1110"/>
    <w:rsid w:val="009D1899"/>
    <w:rsid w:val="009D1B2B"/>
    <w:rsid w:val="009D4138"/>
    <w:rsid w:val="009D6A00"/>
    <w:rsid w:val="009D7BEF"/>
    <w:rsid w:val="009E28DD"/>
    <w:rsid w:val="009E3C52"/>
    <w:rsid w:val="009E65A8"/>
    <w:rsid w:val="009F187C"/>
    <w:rsid w:val="00A01EE5"/>
    <w:rsid w:val="00A03DFC"/>
    <w:rsid w:val="00A15DF3"/>
    <w:rsid w:val="00A21FF1"/>
    <w:rsid w:val="00A234DF"/>
    <w:rsid w:val="00A25A8F"/>
    <w:rsid w:val="00A266FC"/>
    <w:rsid w:val="00A2729F"/>
    <w:rsid w:val="00A31EB7"/>
    <w:rsid w:val="00A323BD"/>
    <w:rsid w:val="00A3745E"/>
    <w:rsid w:val="00A40D53"/>
    <w:rsid w:val="00A42383"/>
    <w:rsid w:val="00A42954"/>
    <w:rsid w:val="00A45ECA"/>
    <w:rsid w:val="00A5056D"/>
    <w:rsid w:val="00A523F8"/>
    <w:rsid w:val="00A52666"/>
    <w:rsid w:val="00A5431B"/>
    <w:rsid w:val="00A555DD"/>
    <w:rsid w:val="00A60859"/>
    <w:rsid w:val="00A609F7"/>
    <w:rsid w:val="00A61264"/>
    <w:rsid w:val="00A655A8"/>
    <w:rsid w:val="00A666A6"/>
    <w:rsid w:val="00A7102A"/>
    <w:rsid w:val="00A71D8A"/>
    <w:rsid w:val="00A74142"/>
    <w:rsid w:val="00A74322"/>
    <w:rsid w:val="00A76EF6"/>
    <w:rsid w:val="00A77325"/>
    <w:rsid w:val="00A77C60"/>
    <w:rsid w:val="00A80DA5"/>
    <w:rsid w:val="00A83A07"/>
    <w:rsid w:val="00A85292"/>
    <w:rsid w:val="00A87367"/>
    <w:rsid w:val="00A939ED"/>
    <w:rsid w:val="00A94222"/>
    <w:rsid w:val="00A97899"/>
    <w:rsid w:val="00AA43DB"/>
    <w:rsid w:val="00AA6CCE"/>
    <w:rsid w:val="00AB22CB"/>
    <w:rsid w:val="00AD0898"/>
    <w:rsid w:val="00AD6039"/>
    <w:rsid w:val="00AE009E"/>
    <w:rsid w:val="00AE234B"/>
    <w:rsid w:val="00AE317F"/>
    <w:rsid w:val="00AE672D"/>
    <w:rsid w:val="00AE6E0B"/>
    <w:rsid w:val="00AE74BA"/>
    <w:rsid w:val="00AF0D84"/>
    <w:rsid w:val="00AF5ED2"/>
    <w:rsid w:val="00B0011B"/>
    <w:rsid w:val="00B01627"/>
    <w:rsid w:val="00B0293E"/>
    <w:rsid w:val="00B04E37"/>
    <w:rsid w:val="00B05BDF"/>
    <w:rsid w:val="00B06762"/>
    <w:rsid w:val="00B11016"/>
    <w:rsid w:val="00B11873"/>
    <w:rsid w:val="00B11F14"/>
    <w:rsid w:val="00B15B5B"/>
    <w:rsid w:val="00B17ADD"/>
    <w:rsid w:val="00B20AB5"/>
    <w:rsid w:val="00B217D2"/>
    <w:rsid w:val="00B23454"/>
    <w:rsid w:val="00B24648"/>
    <w:rsid w:val="00B25059"/>
    <w:rsid w:val="00B26DE4"/>
    <w:rsid w:val="00B30C34"/>
    <w:rsid w:val="00B3664C"/>
    <w:rsid w:val="00B40C91"/>
    <w:rsid w:val="00B410EA"/>
    <w:rsid w:val="00B42C01"/>
    <w:rsid w:val="00B43882"/>
    <w:rsid w:val="00B50C3A"/>
    <w:rsid w:val="00B50C70"/>
    <w:rsid w:val="00B51410"/>
    <w:rsid w:val="00B51D62"/>
    <w:rsid w:val="00B574AC"/>
    <w:rsid w:val="00B60E6B"/>
    <w:rsid w:val="00B646FD"/>
    <w:rsid w:val="00B65546"/>
    <w:rsid w:val="00B67B68"/>
    <w:rsid w:val="00B72AB6"/>
    <w:rsid w:val="00B74519"/>
    <w:rsid w:val="00B7460F"/>
    <w:rsid w:val="00B8106A"/>
    <w:rsid w:val="00B83CB0"/>
    <w:rsid w:val="00B85064"/>
    <w:rsid w:val="00B860E0"/>
    <w:rsid w:val="00B92388"/>
    <w:rsid w:val="00B942A9"/>
    <w:rsid w:val="00B94808"/>
    <w:rsid w:val="00B955B1"/>
    <w:rsid w:val="00B958A9"/>
    <w:rsid w:val="00B95C5A"/>
    <w:rsid w:val="00B9691E"/>
    <w:rsid w:val="00BA3624"/>
    <w:rsid w:val="00BA579D"/>
    <w:rsid w:val="00BB09D8"/>
    <w:rsid w:val="00BB1839"/>
    <w:rsid w:val="00BB352F"/>
    <w:rsid w:val="00BB3F8C"/>
    <w:rsid w:val="00BB6E11"/>
    <w:rsid w:val="00BB795B"/>
    <w:rsid w:val="00BC0C1B"/>
    <w:rsid w:val="00BC4752"/>
    <w:rsid w:val="00BC4BE3"/>
    <w:rsid w:val="00BD2A59"/>
    <w:rsid w:val="00BD4480"/>
    <w:rsid w:val="00BD7897"/>
    <w:rsid w:val="00BE1BCA"/>
    <w:rsid w:val="00BE1F1F"/>
    <w:rsid w:val="00BF2B03"/>
    <w:rsid w:val="00BF3100"/>
    <w:rsid w:val="00BF5E7F"/>
    <w:rsid w:val="00BF665F"/>
    <w:rsid w:val="00C104CB"/>
    <w:rsid w:val="00C113B9"/>
    <w:rsid w:val="00C14CF5"/>
    <w:rsid w:val="00C14D1E"/>
    <w:rsid w:val="00C17916"/>
    <w:rsid w:val="00C21ED9"/>
    <w:rsid w:val="00C224DA"/>
    <w:rsid w:val="00C30E85"/>
    <w:rsid w:val="00C313A4"/>
    <w:rsid w:val="00C320AC"/>
    <w:rsid w:val="00C3362C"/>
    <w:rsid w:val="00C4080B"/>
    <w:rsid w:val="00C45CAB"/>
    <w:rsid w:val="00C508F3"/>
    <w:rsid w:val="00C510A5"/>
    <w:rsid w:val="00C51487"/>
    <w:rsid w:val="00C56953"/>
    <w:rsid w:val="00C6173E"/>
    <w:rsid w:val="00C6521E"/>
    <w:rsid w:val="00C65EF1"/>
    <w:rsid w:val="00C66766"/>
    <w:rsid w:val="00C7350E"/>
    <w:rsid w:val="00C758A8"/>
    <w:rsid w:val="00C75E33"/>
    <w:rsid w:val="00C7613D"/>
    <w:rsid w:val="00C808DE"/>
    <w:rsid w:val="00C81E23"/>
    <w:rsid w:val="00C82171"/>
    <w:rsid w:val="00C86C8C"/>
    <w:rsid w:val="00C91F2C"/>
    <w:rsid w:val="00CA07AF"/>
    <w:rsid w:val="00CA2D8A"/>
    <w:rsid w:val="00CA35B2"/>
    <w:rsid w:val="00CA3F6C"/>
    <w:rsid w:val="00CA74A2"/>
    <w:rsid w:val="00CB0DA2"/>
    <w:rsid w:val="00CB1901"/>
    <w:rsid w:val="00CB2681"/>
    <w:rsid w:val="00CB2981"/>
    <w:rsid w:val="00CB2E4F"/>
    <w:rsid w:val="00CB45F2"/>
    <w:rsid w:val="00CB4F30"/>
    <w:rsid w:val="00CB6407"/>
    <w:rsid w:val="00CB6472"/>
    <w:rsid w:val="00CB6BA1"/>
    <w:rsid w:val="00CC1765"/>
    <w:rsid w:val="00CC3FEA"/>
    <w:rsid w:val="00CC4122"/>
    <w:rsid w:val="00CC5B64"/>
    <w:rsid w:val="00CC697B"/>
    <w:rsid w:val="00CD00A7"/>
    <w:rsid w:val="00CE2D77"/>
    <w:rsid w:val="00CE3085"/>
    <w:rsid w:val="00CF05BB"/>
    <w:rsid w:val="00CF11C3"/>
    <w:rsid w:val="00CF1289"/>
    <w:rsid w:val="00CF410F"/>
    <w:rsid w:val="00CF4428"/>
    <w:rsid w:val="00CF5092"/>
    <w:rsid w:val="00CF6AAE"/>
    <w:rsid w:val="00CF74F5"/>
    <w:rsid w:val="00CF7616"/>
    <w:rsid w:val="00D0134B"/>
    <w:rsid w:val="00D036F3"/>
    <w:rsid w:val="00D05A7E"/>
    <w:rsid w:val="00D07DBD"/>
    <w:rsid w:val="00D13A65"/>
    <w:rsid w:val="00D1658F"/>
    <w:rsid w:val="00D23CFC"/>
    <w:rsid w:val="00D30890"/>
    <w:rsid w:val="00D3172C"/>
    <w:rsid w:val="00D32A80"/>
    <w:rsid w:val="00D33D74"/>
    <w:rsid w:val="00D42830"/>
    <w:rsid w:val="00D506E3"/>
    <w:rsid w:val="00D51C85"/>
    <w:rsid w:val="00D5572B"/>
    <w:rsid w:val="00D56079"/>
    <w:rsid w:val="00D57A19"/>
    <w:rsid w:val="00D6536D"/>
    <w:rsid w:val="00D7207E"/>
    <w:rsid w:val="00D73EEC"/>
    <w:rsid w:val="00D75036"/>
    <w:rsid w:val="00D77866"/>
    <w:rsid w:val="00D84A43"/>
    <w:rsid w:val="00D9008F"/>
    <w:rsid w:val="00D90FA3"/>
    <w:rsid w:val="00D91227"/>
    <w:rsid w:val="00D91312"/>
    <w:rsid w:val="00D93DFC"/>
    <w:rsid w:val="00D97983"/>
    <w:rsid w:val="00DA007C"/>
    <w:rsid w:val="00DA012A"/>
    <w:rsid w:val="00DA0359"/>
    <w:rsid w:val="00DA099C"/>
    <w:rsid w:val="00DA2A4D"/>
    <w:rsid w:val="00DA2D0C"/>
    <w:rsid w:val="00DA48B7"/>
    <w:rsid w:val="00DA53CF"/>
    <w:rsid w:val="00DA53FD"/>
    <w:rsid w:val="00DA64B1"/>
    <w:rsid w:val="00DA6ABA"/>
    <w:rsid w:val="00DB0D78"/>
    <w:rsid w:val="00DB0FFC"/>
    <w:rsid w:val="00DB172F"/>
    <w:rsid w:val="00DB2755"/>
    <w:rsid w:val="00DB2C61"/>
    <w:rsid w:val="00DB2F8A"/>
    <w:rsid w:val="00DB7385"/>
    <w:rsid w:val="00DC0D79"/>
    <w:rsid w:val="00DC0F7C"/>
    <w:rsid w:val="00DC182A"/>
    <w:rsid w:val="00DC186C"/>
    <w:rsid w:val="00DC6595"/>
    <w:rsid w:val="00DD10F7"/>
    <w:rsid w:val="00DD2536"/>
    <w:rsid w:val="00DD63DB"/>
    <w:rsid w:val="00DD67FE"/>
    <w:rsid w:val="00DD6C52"/>
    <w:rsid w:val="00DD73E4"/>
    <w:rsid w:val="00DE2B88"/>
    <w:rsid w:val="00DE3DB9"/>
    <w:rsid w:val="00DE4D2D"/>
    <w:rsid w:val="00DE5428"/>
    <w:rsid w:val="00DF2258"/>
    <w:rsid w:val="00DF24BE"/>
    <w:rsid w:val="00DF256B"/>
    <w:rsid w:val="00E000F7"/>
    <w:rsid w:val="00E01E80"/>
    <w:rsid w:val="00E02F25"/>
    <w:rsid w:val="00E051E0"/>
    <w:rsid w:val="00E059F6"/>
    <w:rsid w:val="00E1355A"/>
    <w:rsid w:val="00E156E3"/>
    <w:rsid w:val="00E15BB2"/>
    <w:rsid w:val="00E160E0"/>
    <w:rsid w:val="00E240DB"/>
    <w:rsid w:val="00E30B5F"/>
    <w:rsid w:val="00E30F26"/>
    <w:rsid w:val="00E3129E"/>
    <w:rsid w:val="00E314F9"/>
    <w:rsid w:val="00E31BE9"/>
    <w:rsid w:val="00E35FE3"/>
    <w:rsid w:val="00E371D4"/>
    <w:rsid w:val="00E47959"/>
    <w:rsid w:val="00E516E9"/>
    <w:rsid w:val="00E54997"/>
    <w:rsid w:val="00E57066"/>
    <w:rsid w:val="00E57102"/>
    <w:rsid w:val="00E57FE2"/>
    <w:rsid w:val="00E61AFE"/>
    <w:rsid w:val="00E65E30"/>
    <w:rsid w:val="00E67037"/>
    <w:rsid w:val="00E70499"/>
    <w:rsid w:val="00E723C0"/>
    <w:rsid w:val="00E74C19"/>
    <w:rsid w:val="00E750A3"/>
    <w:rsid w:val="00E80168"/>
    <w:rsid w:val="00E80E16"/>
    <w:rsid w:val="00E81CD8"/>
    <w:rsid w:val="00E83C44"/>
    <w:rsid w:val="00E842FA"/>
    <w:rsid w:val="00E86A07"/>
    <w:rsid w:val="00E90457"/>
    <w:rsid w:val="00E90516"/>
    <w:rsid w:val="00E91E86"/>
    <w:rsid w:val="00E93271"/>
    <w:rsid w:val="00EB7250"/>
    <w:rsid w:val="00EB7969"/>
    <w:rsid w:val="00EC0212"/>
    <w:rsid w:val="00EC2BDD"/>
    <w:rsid w:val="00EC3012"/>
    <w:rsid w:val="00EC3FB4"/>
    <w:rsid w:val="00EC6BB0"/>
    <w:rsid w:val="00ED45EC"/>
    <w:rsid w:val="00EE2F52"/>
    <w:rsid w:val="00EE5872"/>
    <w:rsid w:val="00EE7292"/>
    <w:rsid w:val="00EE7BC0"/>
    <w:rsid w:val="00EF1491"/>
    <w:rsid w:val="00EF3A88"/>
    <w:rsid w:val="00EF5502"/>
    <w:rsid w:val="00EF5E81"/>
    <w:rsid w:val="00F01569"/>
    <w:rsid w:val="00F01C06"/>
    <w:rsid w:val="00F04878"/>
    <w:rsid w:val="00F060BC"/>
    <w:rsid w:val="00F07EA6"/>
    <w:rsid w:val="00F12DD2"/>
    <w:rsid w:val="00F153D7"/>
    <w:rsid w:val="00F242F2"/>
    <w:rsid w:val="00F25F44"/>
    <w:rsid w:val="00F31FFF"/>
    <w:rsid w:val="00F341C1"/>
    <w:rsid w:val="00F41103"/>
    <w:rsid w:val="00F412B9"/>
    <w:rsid w:val="00F42E6A"/>
    <w:rsid w:val="00F4548D"/>
    <w:rsid w:val="00F464B1"/>
    <w:rsid w:val="00F47E2B"/>
    <w:rsid w:val="00F5153A"/>
    <w:rsid w:val="00F6253E"/>
    <w:rsid w:val="00F63E41"/>
    <w:rsid w:val="00F66BA4"/>
    <w:rsid w:val="00F70EF9"/>
    <w:rsid w:val="00F72323"/>
    <w:rsid w:val="00F74F5C"/>
    <w:rsid w:val="00F766E3"/>
    <w:rsid w:val="00F811B0"/>
    <w:rsid w:val="00F81B3C"/>
    <w:rsid w:val="00F85426"/>
    <w:rsid w:val="00F86BF7"/>
    <w:rsid w:val="00F86DBB"/>
    <w:rsid w:val="00F87732"/>
    <w:rsid w:val="00F87DA8"/>
    <w:rsid w:val="00F87E83"/>
    <w:rsid w:val="00F90048"/>
    <w:rsid w:val="00F90F19"/>
    <w:rsid w:val="00F934DF"/>
    <w:rsid w:val="00F94D79"/>
    <w:rsid w:val="00FA1516"/>
    <w:rsid w:val="00FA3E0C"/>
    <w:rsid w:val="00FA4BCA"/>
    <w:rsid w:val="00FB0035"/>
    <w:rsid w:val="00FB2C92"/>
    <w:rsid w:val="00FB3E3F"/>
    <w:rsid w:val="00FB4A07"/>
    <w:rsid w:val="00FC134E"/>
    <w:rsid w:val="00FC203E"/>
    <w:rsid w:val="00FC4D60"/>
    <w:rsid w:val="00FD1F50"/>
    <w:rsid w:val="00FD4337"/>
    <w:rsid w:val="00FD6A33"/>
    <w:rsid w:val="00FE2207"/>
    <w:rsid w:val="00FF2C37"/>
    <w:rsid w:val="00FF5D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8CA92"/>
  <w15:docId w15:val="{6D58CF07-0B9F-4E33-A9FA-CF1E798E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ind w:left="-284" w:right="-964"/>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7C4"/>
  </w:style>
  <w:style w:type="paragraph" w:styleId="Ttulo1">
    <w:name w:val="heading 1"/>
    <w:basedOn w:val="Normal"/>
    <w:next w:val="Normal"/>
    <w:link w:val="Ttulo1Char"/>
    <w:qFormat/>
    <w:rsid w:val="00FD1F50"/>
    <w:pPr>
      <w:keepNext/>
      <w:ind w:left="0" w:right="0"/>
      <w:jc w:val="center"/>
      <w:outlineLvl w:val="0"/>
    </w:pPr>
    <w:rPr>
      <w:rFonts w:ascii="Times New Roman" w:eastAsia="Times New Roman" w:hAnsi="Times New Roman" w:cs="Times New Roman"/>
      <w:sz w:val="28"/>
      <w:szCs w:val="20"/>
      <w:lang w:val="pt-PT" w:eastAsia="pt-BR"/>
    </w:rPr>
  </w:style>
  <w:style w:type="paragraph" w:styleId="Ttulo2">
    <w:name w:val="heading 2"/>
    <w:basedOn w:val="Normal"/>
    <w:next w:val="Normal"/>
    <w:link w:val="Ttulo2Char"/>
    <w:qFormat/>
    <w:rsid w:val="0051707C"/>
    <w:pPr>
      <w:keepNext/>
      <w:pBdr>
        <w:top w:val="thinThickSmallGap" w:sz="24" w:space="1" w:color="808080"/>
        <w:left w:val="thinThickSmallGap" w:sz="24" w:space="4" w:color="808080"/>
        <w:bottom w:val="thickThinSmallGap" w:sz="24" w:space="1" w:color="808080"/>
        <w:right w:val="thickThinSmallGap" w:sz="24" w:space="4" w:color="808080"/>
      </w:pBdr>
      <w:ind w:left="0" w:right="0"/>
      <w:jc w:val="center"/>
      <w:outlineLvl w:val="1"/>
    </w:pPr>
    <w:rPr>
      <w:rFonts w:ascii="Garamond" w:eastAsia="Times New Roman" w:hAnsi="Garamond" w:cs="Times New Roman"/>
      <w:b/>
      <w:i/>
      <w:sz w:val="28"/>
      <w:szCs w:val="20"/>
      <w:u w:val="dash"/>
      <w:lang w:eastAsia="pt-BR"/>
      <w14:shadow w14:blurRad="50800" w14:dist="38100" w14:dir="2700000" w14:sx="100000" w14:sy="100000" w14:kx="0" w14:ky="0" w14:algn="tl">
        <w14:srgbClr w14:val="000000">
          <w14:alpha w14:val="60000"/>
        </w14:srgbClr>
      </w14:shadow>
    </w:rPr>
  </w:style>
  <w:style w:type="paragraph" w:styleId="Ttulo3">
    <w:name w:val="heading 3"/>
    <w:basedOn w:val="Normal"/>
    <w:next w:val="Normal"/>
    <w:link w:val="Ttulo3Char"/>
    <w:semiHidden/>
    <w:unhideWhenUsed/>
    <w:qFormat/>
    <w:rsid w:val="00FD1F50"/>
    <w:pPr>
      <w:keepNext/>
      <w:ind w:left="0" w:right="0"/>
      <w:jc w:val="center"/>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semiHidden/>
    <w:unhideWhenUsed/>
    <w:qFormat/>
    <w:rsid w:val="00FD1F50"/>
    <w:pPr>
      <w:keepNext/>
      <w:suppressAutoHyphens/>
      <w:ind w:left="0" w:right="0"/>
      <w:jc w:val="center"/>
      <w:outlineLvl w:val="3"/>
    </w:pPr>
    <w:rPr>
      <w:rFonts w:ascii="Times New Roman" w:eastAsia="Times New Roman" w:hAnsi="Times New Roman" w:cs="Times New Roman"/>
      <w:noProof/>
      <w:sz w:val="24"/>
      <w:szCs w:val="20"/>
      <w:lang w:eastAsia="pt-BR"/>
    </w:rPr>
  </w:style>
  <w:style w:type="paragraph" w:styleId="Ttulo5">
    <w:name w:val="heading 5"/>
    <w:basedOn w:val="Normal"/>
    <w:next w:val="Normal"/>
    <w:link w:val="Ttulo5Char"/>
    <w:semiHidden/>
    <w:unhideWhenUsed/>
    <w:qFormat/>
    <w:rsid w:val="00FD1F50"/>
    <w:pPr>
      <w:keepNext/>
      <w:suppressAutoHyphens/>
      <w:spacing w:line="360" w:lineRule="auto"/>
      <w:ind w:left="0" w:right="0"/>
      <w:outlineLvl w:val="4"/>
    </w:pPr>
    <w:rPr>
      <w:rFonts w:ascii="Times New Roman" w:eastAsia="Times New Roman" w:hAnsi="Times New Roman" w:cs="Times New Roman"/>
      <w:noProof/>
      <w:sz w:val="24"/>
      <w:szCs w:val="20"/>
      <w:lang w:eastAsia="pt-BR"/>
    </w:rPr>
  </w:style>
  <w:style w:type="paragraph" w:styleId="Ttulo6">
    <w:name w:val="heading 6"/>
    <w:basedOn w:val="Normal"/>
    <w:next w:val="Normal"/>
    <w:link w:val="Ttulo6Char"/>
    <w:semiHidden/>
    <w:unhideWhenUsed/>
    <w:qFormat/>
    <w:rsid w:val="00FD1F50"/>
    <w:pPr>
      <w:keepNext/>
      <w:suppressAutoHyphens/>
      <w:ind w:left="0" w:right="0"/>
      <w:jc w:val="left"/>
      <w:outlineLvl w:val="5"/>
    </w:pPr>
    <w:rPr>
      <w:rFonts w:ascii="Times New Roman" w:eastAsia="Times New Roman" w:hAnsi="Times New Roman" w:cs="Times New Roman"/>
      <w:noProof/>
      <w:sz w:val="24"/>
      <w:szCs w:val="20"/>
      <w:lang w:eastAsia="pt-BR"/>
    </w:rPr>
  </w:style>
  <w:style w:type="paragraph" w:styleId="Ttulo7">
    <w:name w:val="heading 7"/>
    <w:basedOn w:val="Normal"/>
    <w:next w:val="Normal"/>
    <w:link w:val="Ttulo7Char"/>
    <w:semiHidden/>
    <w:unhideWhenUsed/>
    <w:qFormat/>
    <w:rsid w:val="00FD1F50"/>
    <w:pPr>
      <w:keepNext/>
      <w:suppressAutoHyphens/>
      <w:ind w:left="0" w:right="0"/>
      <w:jc w:val="left"/>
      <w:outlineLvl w:val="6"/>
    </w:pPr>
    <w:rPr>
      <w:rFonts w:ascii="Times New Roman" w:eastAsia="Times New Roman" w:hAnsi="Times New Roman" w:cs="Times New Roman"/>
      <w:noProof/>
      <w:sz w:val="24"/>
      <w:szCs w:val="20"/>
      <w:lang w:eastAsia="pt-BR"/>
    </w:rPr>
  </w:style>
  <w:style w:type="paragraph" w:styleId="Ttulo8">
    <w:name w:val="heading 8"/>
    <w:basedOn w:val="Normal"/>
    <w:next w:val="Normal"/>
    <w:link w:val="Ttulo8Char"/>
    <w:semiHidden/>
    <w:unhideWhenUsed/>
    <w:qFormat/>
    <w:rsid w:val="00FD1F50"/>
    <w:pPr>
      <w:keepNext/>
      <w:ind w:left="2977" w:right="0"/>
      <w:outlineLvl w:val="7"/>
    </w:pPr>
    <w:rPr>
      <w:rFonts w:ascii="Garamond" w:eastAsia="Times New Roman" w:hAnsi="Garamond" w:cs="Times New Roman"/>
      <w:b/>
      <w:sz w:val="24"/>
      <w:szCs w:val="20"/>
      <w:lang w:eastAsia="pt-BR"/>
    </w:rPr>
  </w:style>
  <w:style w:type="paragraph" w:styleId="Ttulo9">
    <w:name w:val="heading 9"/>
    <w:basedOn w:val="Normal"/>
    <w:next w:val="Normal"/>
    <w:link w:val="Ttulo9Char"/>
    <w:semiHidden/>
    <w:unhideWhenUsed/>
    <w:qFormat/>
    <w:rsid w:val="00FD1F50"/>
    <w:pPr>
      <w:keepNext/>
      <w:ind w:left="2835" w:right="0"/>
      <w:outlineLvl w:val="8"/>
    </w:pPr>
    <w:rPr>
      <w:rFonts w:ascii="Garamond" w:eastAsia="Times New Roman" w:hAnsi="Garamond"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740CDB"/>
    <w:rPr>
      <w:rFonts w:ascii="Tahoma" w:hAnsi="Tahoma" w:cs="Tahoma"/>
      <w:sz w:val="16"/>
      <w:szCs w:val="16"/>
    </w:rPr>
  </w:style>
  <w:style w:type="character" w:customStyle="1" w:styleId="TextodebaloChar">
    <w:name w:val="Texto de balão Char"/>
    <w:basedOn w:val="Fontepargpadro"/>
    <w:link w:val="Textodebalo"/>
    <w:semiHidden/>
    <w:rsid w:val="00740CDB"/>
    <w:rPr>
      <w:rFonts w:ascii="Tahoma" w:hAnsi="Tahoma" w:cs="Tahoma"/>
      <w:sz w:val="16"/>
      <w:szCs w:val="16"/>
    </w:rPr>
  </w:style>
  <w:style w:type="paragraph" w:styleId="Cabealho">
    <w:name w:val="header"/>
    <w:basedOn w:val="Normal"/>
    <w:link w:val="CabealhoChar"/>
    <w:uiPriority w:val="99"/>
    <w:semiHidden/>
    <w:unhideWhenUsed/>
    <w:rsid w:val="00740CDB"/>
    <w:pPr>
      <w:tabs>
        <w:tab w:val="center" w:pos="4252"/>
        <w:tab w:val="right" w:pos="8504"/>
      </w:tabs>
    </w:pPr>
  </w:style>
  <w:style w:type="character" w:customStyle="1" w:styleId="CabealhoChar">
    <w:name w:val="Cabeçalho Char"/>
    <w:basedOn w:val="Fontepargpadro"/>
    <w:link w:val="Cabealho"/>
    <w:uiPriority w:val="99"/>
    <w:semiHidden/>
    <w:rsid w:val="00740CDB"/>
  </w:style>
  <w:style w:type="paragraph" w:styleId="Rodap">
    <w:name w:val="footer"/>
    <w:basedOn w:val="Normal"/>
    <w:link w:val="RodapChar"/>
    <w:unhideWhenUsed/>
    <w:rsid w:val="00740CDB"/>
    <w:pPr>
      <w:tabs>
        <w:tab w:val="center" w:pos="4252"/>
        <w:tab w:val="right" w:pos="8504"/>
      </w:tabs>
    </w:pPr>
  </w:style>
  <w:style w:type="character" w:customStyle="1" w:styleId="RodapChar">
    <w:name w:val="Rodapé Char"/>
    <w:basedOn w:val="Fontepargpadro"/>
    <w:link w:val="Rodap"/>
    <w:rsid w:val="00740CDB"/>
  </w:style>
  <w:style w:type="character" w:styleId="Nmerodelinha">
    <w:name w:val="line number"/>
    <w:basedOn w:val="Fontepargpadro"/>
    <w:uiPriority w:val="99"/>
    <w:semiHidden/>
    <w:unhideWhenUsed/>
    <w:rsid w:val="004D7D0B"/>
  </w:style>
  <w:style w:type="paragraph" w:styleId="PargrafodaLista">
    <w:name w:val="List Paragraph"/>
    <w:basedOn w:val="Normal"/>
    <w:uiPriority w:val="34"/>
    <w:qFormat/>
    <w:rsid w:val="00D97983"/>
    <w:pPr>
      <w:ind w:left="720"/>
      <w:contextualSpacing/>
    </w:pPr>
  </w:style>
  <w:style w:type="table" w:styleId="Tabelacomgrade">
    <w:name w:val="Table Grid"/>
    <w:basedOn w:val="Tabelanormal"/>
    <w:uiPriority w:val="59"/>
    <w:rsid w:val="001B38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har">
    <w:name w:val="Título 2 Char"/>
    <w:basedOn w:val="Fontepargpadro"/>
    <w:link w:val="Ttulo2"/>
    <w:rsid w:val="0051707C"/>
    <w:rPr>
      <w:rFonts w:ascii="Garamond" w:eastAsia="Times New Roman" w:hAnsi="Garamond" w:cs="Times New Roman"/>
      <w:b/>
      <w:i/>
      <w:sz w:val="28"/>
      <w:szCs w:val="20"/>
      <w:u w:val="dash"/>
      <w:lang w:eastAsia="pt-BR"/>
      <w14:shadow w14:blurRad="50800" w14:dist="38100" w14:dir="2700000" w14:sx="100000" w14:sy="100000" w14:kx="0" w14:ky="0" w14:algn="tl">
        <w14:srgbClr w14:val="000000">
          <w14:alpha w14:val="60000"/>
        </w14:srgbClr>
      </w14:shadow>
    </w:rPr>
  </w:style>
  <w:style w:type="paragraph" w:styleId="NormalWeb">
    <w:name w:val="Normal (Web)"/>
    <w:basedOn w:val="Normal"/>
    <w:uiPriority w:val="99"/>
    <w:unhideWhenUsed/>
    <w:rsid w:val="00293353"/>
    <w:pPr>
      <w:spacing w:before="100" w:beforeAutospacing="1" w:after="100" w:afterAutospacing="1"/>
      <w:ind w:left="0" w:right="0"/>
      <w:jc w:val="left"/>
    </w:pPr>
    <w:rPr>
      <w:rFonts w:ascii="Times New Roman" w:eastAsia="Times New Roman" w:hAnsi="Times New Roman" w:cs="Times New Roman"/>
      <w:sz w:val="24"/>
      <w:szCs w:val="24"/>
      <w:lang w:eastAsia="pt-BR"/>
    </w:rPr>
  </w:style>
  <w:style w:type="paragraph" w:styleId="Textoembloco">
    <w:name w:val="Block Text"/>
    <w:basedOn w:val="Normal"/>
    <w:rsid w:val="00807A73"/>
    <w:pPr>
      <w:ind w:left="1259" w:right="1882" w:firstLine="3061"/>
    </w:pPr>
    <w:rPr>
      <w:rFonts w:ascii="Monotype Corsiva" w:eastAsia="Times New Roman" w:hAnsi="Monotype Corsiva" w:cs="Times New Roman"/>
      <w:i/>
      <w:sz w:val="28"/>
      <w:szCs w:val="24"/>
      <w:lang w:eastAsia="pt-BR"/>
    </w:rPr>
  </w:style>
  <w:style w:type="paragraph" w:styleId="Recuodecorpodetexto">
    <w:name w:val="Body Text Indent"/>
    <w:basedOn w:val="Normal"/>
    <w:link w:val="RecuodecorpodetextoChar"/>
    <w:semiHidden/>
    <w:unhideWhenUsed/>
    <w:rsid w:val="008337E6"/>
    <w:pPr>
      <w:spacing w:after="120"/>
      <w:ind w:left="283" w:right="0"/>
      <w:jc w:val="left"/>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semiHidden/>
    <w:rsid w:val="008337E6"/>
    <w:rPr>
      <w:rFonts w:ascii="Times New Roman" w:eastAsia="Times New Roman" w:hAnsi="Times New Roman" w:cs="Times New Roman"/>
      <w:sz w:val="24"/>
      <w:szCs w:val="24"/>
      <w:lang w:eastAsia="pt-BR"/>
    </w:rPr>
  </w:style>
  <w:style w:type="paragraph" w:styleId="Ttulo">
    <w:name w:val="Title"/>
    <w:basedOn w:val="Normal"/>
    <w:link w:val="TtuloChar"/>
    <w:qFormat/>
    <w:rsid w:val="008337E6"/>
    <w:pPr>
      <w:ind w:left="0" w:right="0"/>
      <w:jc w:val="center"/>
    </w:pPr>
    <w:rPr>
      <w:rFonts w:ascii="Times New Roman" w:eastAsia="Times New Roman" w:hAnsi="Times New Roman" w:cs="Times New Roman"/>
      <w:b/>
      <w:bCs/>
      <w:sz w:val="40"/>
      <w:szCs w:val="24"/>
      <w:lang w:eastAsia="pt-BR"/>
    </w:rPr>
  </w:style>
  <w:style w:type="character" w:customStyle="1" w:styleId="TtuloChar">
    <w:name w:val="Título Char"/>
    <w:basedOn w:val="Fontepargpadro"/>
    <w:link w:val="Ttulo"/>
    <w:rsid w:val="008337E6"/>
    <w:rPr>
      <w:rFonts w:ascii="Times New Roman" w:eastAsia="Times New Roman" w:hAnsi="Times New Roman" w:cs="Times New Roman"/>
      <w:b/>
      <w:bCs/>
      <w:sz w:val="40"/>
      <w:szCs w:val="24"/>
      <w:lang w:eastAsia="pt-BR"/>
    </w:rPr>
  </w:style>
  <w:style w:type="paragraph" w:styleId="Corpodetexto">
    <w:name w:val="Body Text"/>
    <w:basedOn w:val="Normal"/>
    <w:link w:val="CorpodetextoChar"/>
    <w:semiHidden/>
    <w:unhideWhenUsed/>
    <w:rsid w:val="00FD1F50"/>
    <w:pPr>
      <w:spacing w:after="120"/>
    </w:pPr>
  </w:style>
  <w:style w:type="character" w:customStyle="1" w:styleId="CorpodetextoChar">
    <w:name w:val="Corpo de texto Char"/>
    <w:basedOn w:val="Fontepargpadro"/>
    <w:link w:val="Corpodetexto"/>
    <w:semiHidden/>
    <w:rsid w:val="00FD1F50"/>
  </w:style>
  <w:style w:type="character" w:customStyle="1" w:styleId="Ttulo1Char">
    <w:name w:val="Título 1 Char"/>
    <w:basedOn w:val="Fontepargpadro"/>
    <w:link w:val="Ttulo1"/>
    <w:rsid w:val="00FD1F50"/>
    <w:rPr>
      <w:rFonts w:ascii="Times New Roman" w:eastAsia="Times New Roman" w:hAnsi="Times New Roman" w:cs="Times New Roman"/>
      <w:sz w:val="28"/>
      <w:szCs w:val="20"/>
      <w:lang w:val="pt-PT" w:eastAsia="pt-BR"/>
    </w:rPr>
  </w:style>
  <w:style w:type="character" w:customStyle="1" w:styleId="Ttulo3Char">
    <w:name w:val="Título 3 Char"/>
    <w:basedOn w:val="Fontepargpadro"/>
    <w:link w:val="Ttulo3"/>
    <w:semiHidden/>
    <w:rsid w:val="00FD1F50"/>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semiHidden/>
    <w:rsid w:val="00FD1F50"/>
    <w:rPr>
      <w:rFonts w:ascii="Times New Roman" w:eastAsia="Times New Roman" w:hAnsi="Times New Roman" w:cs="Times New Roman"/>
      <w:noProof/>
      <w:sz w:val="24"/>
      <w:szCs w:val="20"/>
      <w:lang w:eastAsia="pt-BR"/>
    </w:rPr>
  </w:style>
  <w:style w:type="character" w:customStyle="1" w:styleId="Ttulo5Char">
    <w:name w:val="Título 5 Char"/>
    <w:basedOn w:val="Fontepargpadro"/>
    <w:link w:val="Ttulo5"/>
    <w:semiHidden/>
    <w:rsid w:val="00FD1F50"/>
    <w:rPr>
      <w:rFonts w:ascii="Times New Roman" w:eastAsia="Times New Roman" w:hAnsi="Times New Roman" w:cs="Times New Roman"/>
      <w:noProof/>
      <w:sz w:val="24"/>
      <w:szCs w:val="20"/>
      <w:lang w:eastAsia="pt-BR"/>
    </w:rPr>
  </w:style>
  <w:style w:type="character" w:customStyle="1" w:styleId="Ttulo6Char">
    <w:name w:val="Título 6 Char"/>
    <w:basedOn w:val="Fontepargpadro"/>
    <w:link w:val="Ttulo6"/>
    <w:semiHidden/>
    <w:rsid w:val="00FD1F50"/>
    <w:rPr>
      <w:rFonts w:ascii="Times New Roman" w:eastAsia="Times New Roman" w:hAnsi="Times New Roman" w:cs="Times New Roman"/>
      <w:noProof/>
      <w:sz w:val="24"/>
      <w:szCs w:val="20"/>
      <w:lang w:eastAsia="pt-BR"/>
    </w:rPr>
  </w:style>
  <w:style w:type="character" w:customStyle="1" w:styleId="Ttulo7Char">
    <w:name w:val="Título 7 Char"/>
    <w:basedOn w:val="Fontepargpadro"/>
    <w:link w:val="Ttulo7"/>
    <w:semiHidden/>
    <w:rsid w:val="00FD1F50"/>
    <w:rPr>
      <w:rFonts w:ascii="Times New Roman" w:eastAsia="Times New Roman" w:hAnsi="Times New Roman" w:cs="Times New Roman"/>
      <w:noProof/>
      <w:sz w:val="24"/>
      <w:szCs w:val="20"/>
      <w:lang w:eastAsia="pt-BR"/>
    </w:rPr>
  </w:style>
  <w:style w:type="character" w:customStyle="1" w:styleId="Ttulo8Char">
    <w:name w:val="Título 8 Char"/>
    <w:basedOn w:val="Fontepargpadro"/>
    <w:link w:val="Ttulo8"/>
    <w:semiHidden/>
    <w:rsid w:val="00FD1F50"/>
    <w:rPr>
      <w:rFonts w:ascii="Garamond" w:eastAsia="Times New Roman" w:hAnsi="Garamond" w:cs="Times New Roman"/>
      <w:b/>
      <w:sz w:val="24"/>
      <w:szCs w:val="20"/>
      <w:lang w:eastAsia="pt-BR"/>
    </w:rPr>
  </w:style>
  <w:style w:type="character" w:customStyle="1" w:styleId="Ttulo9Char">
    <w:name w:val="Título 9 Char"/>
    <w:basedOn w:val="Fontepargpadro"/>
    <w:link w:val="Ttulo9"/>
    <w:semiHidden/>
    <w:rsid w:val="00FD1F50"/>
    <w:rPr>
      <w:rFonts w:ascii="Garamond" w:eastAsia="Times New Roman" w:hAnsi="Garamond" w:cs="Times New Roman"/>
      <w:b/>
      <w:sz w:val="24"/>
      <w:szCs w:val="20"/>
      <w:lang w:eastAsia="pt-BR"/>
    </w:rPr>
  </w:style>
  <w:style w:type="numbering" w:customStyle="1" w:styleId="Semlista1">
    <w:name w:val="Sem lista1"/>
    <w:next w:val="Semlista"/>
    <w:uiPriority w:val="99"/>
    <w:semiHidden/>
    <w:unhideWhenUsed/>
    <w:rsid w:val="00FD1F50"/>
  </w:style>
  <w:style w:type="character" w:styleId="Hyperlink">
    <w:name w:val="Hyperlink"/>
    <w:basedOn w:val="Fontepargpadro"/>
    <w:uiPriority w:val="99"/>
    <w:unhideWhenUsed/>
    <w:rsid w:val="00FD1F50"/>
    <w:rPr>
      <w:color w:val="0000FF"/>
      <w:u w:val="single"/>
    </w:rPr>
  </w:style>
  <w:style w:type="character" w:customStyle="1" w:styleId="HiperlinkVisitado1">
    <w:name w:val="HiperlinkVisitado1"/>
    <w:basedOn w:val="Fontepargpadro"/>
    <w:uiPriority w:val="99"/>
    <w:semiHidden/>
    <w:unhideWhenUsed/>
    <w:rsid w:val="00FD1F50"/>
    <w:rPr>
      <w:color w:val="800080"/>
      <w:u w:val="single"/>
    </w:rPr>
  </w:style>
  <w:style w:type="paragraph" w:styleId="Corpodetexto2">
    <w:name w:val="Body Text 2"/>
    <w:basedOn w:val="Normal"/>
    <w:link w:val="Corpodetexto2Char"/>
    <w:semiHidden/>
    <w:unhideWhenUsed/>
    <w:rsid w:val="00FD1F50"/>
    <w:pPr>
      <w:ind w:left="0" w:right="0"/>
    </w:pPr>
    <w:rPr>
      <w:rFonts w:ascii="Garamond" w:eastAsia="Times New Roman" w:hAnsi="Garamond" w:cs="Times New Roman"/>
      <w:sz w:val="24"/>
      <w:szCs w:val="20"/>
      <w:lang w:eastAsia="pt-BR"/>
    </w:rPr>
  </w:style>
  <w:style w:type="character" w:customStyle="1" w:styleId="Corpodetexto2Char">
    <w:name w:val="Corpo de texto 2 Char"/>
    <w:basedOn w:val="Fontepargpadro"/>
    <w:link w:val="Corpodetexto2"/>
    <w:semiHidden/>
    <w:rsid w:val="00FD1F50"/>
    <w:rPr>
      <w:rFonts w:ascii="Garamond" w:eastAsia="Times New Roman" w:hAnsi="Garamond" w:cs="Times New Roman"/>
      <w:sz w:val="24"/>
      <w:szCs w:val="20"/>
      <w:lang w:eastAsia="pt-BR"/>
    </w:rPr>
  </w:style>
  <w:style w:type="paragraph" w:styleId="Corpodetexto3">
    <w:name w:val="Body Text 3"/>
    <w:basedOn w:val="Normal"/>
    <w:link w:val="Corpodetexto3Char"/>
    <w:semiHidden/>
    <w:unhideWhenUsed/>
    <w:rsid w:val="00FD1F50"/>
    <w:pPr>
      <w:ind w:left="0" w:right="0"/>
      <w:jc w:val="left"/>
    </w:pPr>
    <w:rPr>
      <w:rFonts w:ascii="Bookman Old Style" w:eastAsia="Times New Roman" w:hAnsi="Bookman Old Style" w:cs="Times New Roman"/>
      <w:sz w:val="24"/>
      <w:szCs w:val="20"/>
      <w:lang w:eastAsia="pt-BR"/>
    </w:rPr>
  </w:style>
  <w:style w:type="character" w:customStyle="1" w:styleId="Corpodetexto3Char">
    <w:name w:val="Corpo de texto 3 Char"/>
    <w:basedOn w:val="Fontepargpadro"/>
    <w:link w:val="Corpodetexto3"/>
    <w:semiHidden/>
    <w:rsid w:val="00FD1F50"/>
    <w:rPr>
      <w:rFonts w:ascii="Bookman Old Style" w:eastAsia="Times New Roman" w:hAnsi="Bookman Old Style" w:cs="Times New Roman"/>
      <w:sz w:val="24"/>
      <w:szCs w:val="20"/>
      <w:lang w:eastAsia="pt-BR"/>
    </w:rPr>
  </w:style>
  <w:style w:type="paragraph" w:styleId="Recuodecorpodetexto2">
    <w:name w:val="Body Text Indent 2"/>
    <w:basedOn w:val="Normal"/>
    <w:link w:val="Recuodecorpodetexto2Char"/>
    <w:semiHidden/>
    <w:unhideWhenUsed/>
    <w:rsid w:val="00FD1F50"/>
    <w:pPr>
      <w:spacing w:line="360" w:lineRule="auto"/>
      <w:ind w:left="4248" w:right="0"/>
    </w:pPr>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link w:val="Recuodecorpodetexto2"/>
    <w:semiHidden/>
    <w:rsid w:val="00FD1F50"/>
    <w:rPr>
      <w:rFonts w:ascii="Garamond" w:eastAsia="Times New Roman" w:hAnsi="Garamond" w:cs="Times New Roman"/>
      <w:sz w:val="24"/>
      <w:szCs w:val="20"/>
      <w:lang w:eastAsia="pt-BR"/>
    </w:rPr>
  </w:style>
  <w:style w:type="paragraph" w:styleId="Recuodecorpodetexto3">
    <w:name w:val="Body Text Indent 3"/>
    <w:basedOn w:val="Normal"/>
    <w:link w:val="Recuodecorpodetexto3Char"/>
    <w:semiHidden/>
    <w:unhideWhenUsed/>
    <w:rsid w:val="00FD1F50"/>
    <w:pPr>
      <w:tabs>
        <w:tab w:val="left" w:pos="-993"/>
      </w:tabs>
      <w:ind w:left="2835" w:right="0"/>
    </w:pPr>
    <w:rPr>
      <w:rFonts w:ascii="Garamond" w:eastAsia="Times New Roman" w:hAnsi="Garamond" w:cs="Times New Roman"/>
      <w:b/>
      <w:sz w:val="24"/>
      <w:szCs w:val="20"/>
      <w:lang w:eastAsia="pt-BR"/>
    </w:rPr>
  </w:style>
  <w:style w:type="character" w:customStyle="1" w:styleId="Recuodecorpodetexto3Char">
    <w:name w:val="Recuo de corpo de texto 3 Char"/>
    <w:basedOn w:val="Fontepargpadro"/>
    <w:link w:val="Recuodecorpodetexto3"/>
    <w:semiHidden/>
    <w:rsid w:val="00FD1F50"/>
    <w:rPr>
      <w:rFonts w:ascii="Garamond" w:eastAsia="Times New Roman" w:hAnsi="Garamond" w:cs="Times New Roman"/>
      <w:b/>
      <w:sz w:val="24"/>
      <w:szCs w:val="20"/>
      <w:lang w:eastAsia="pt-BR"/>
    </w:rPr>
  </w:style>
  <w:style w:type="paragraph" w:customStyle="1" w:styleId="Abrirpargrafonegativo">
    <w:name w:val="Abrir parágrafo negativo"/>
    <w:basedOn w:val="Normal"/>
    <w:rsid w:val="00FD1F50"/>
    <w:pPr>
      <w:suppressAutoHyphens/>
      <w:ind w:left="1701" w:right="0" w:hanging="1701"/>
      <w:jc w:val="left"/>
    </w:pPr>
    <w:rPr>
      <w:rFonts w:ascii="Lucida Casual" w:eastAsia="Times New Roman" w:hAnsi="Lucida Casual" w:cs="Times New Roman"/>
      <w:noProof/>
      <w:sz w:val="20"/>
      <w:szCs w:val="20"/>
      <w:lang w:eastAsia="pt-BR"/>
    </w:rPr>
  </w:style>
  <w:style w:type="paragraph" w:customStyle="1" w:styleId="xl24">
    <w:name w:val="xl24"/>
    <w:basedOn w:val="Normal"/>
    <w:rsid w:val="00FD1F50"/>
    <w:pPr>
      <w:spacing w:before="100" w:beforeAutospacing="1" w:after="100" w:afterAutospacing="1"/>
      <w:ind w:left="0" w:right="0"/>
      <w:jc w:val="left"/>
    </w:pPr>
    <w:rPr>
      <w:rFonts w:ascii="Arial" w:eastAsia="Times New Roman" w:hAnsi="Arial" w:cs="Arial"/>
      <w:b/>
      <w:bCs/>
      <w:sz w:val="24"/>
      <w:szCs w:val="24"/>
      <w:lang w:eastAsia="pt-BR"/>
    </w:rPr>
  </w:style>
  <w:style w:type="paragraph" w:customStyle="1" w:styleId="xl25">
    <w:name w:val="xl25"/>
    <w:basedOn w:val="Normal"/>
    <w:rsid w:val="00FD1F50"/>
    <w:pPr>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26">
    <w:name w:val="xl26"/>
    <w:basedOn w:val="Normal"/>
    <w:rsid w:val="00FD1F50"/>
    <w:pPr>
      <w:spacing w:before="100" w:beforeAutospacing="1" w:after="100" w:afterAutospacing="1"/>
      <w:ind w:left="0" w:right="0"/>
      <w:jc w:val="right"/>
    </w:pPr>
    <w:rPr>
      <w:rFonts w:ascii="Arial" w:eastAsia="Times New Roman" w:hAnsi="Arial" w:cs="Arial"/>
      <w:b/>
      <w:bCs/>
      <w:sz w:val="24"/>
      <w:szCs w:val="24"/>
      <w:lang w:eastAsia="pt-BR"/>
    </w:rPr>
  </w:style>
  <w:style w:type="paragraph" w:customStyle="1" w:styleId="xl27">
    <w:name w:val="xl27"/>
    <w:basedOn w:val="Normal"/>
    <w:rsid w:val="00FD1F50"/>
    <w:pPr>
      <w:spacing w:before="100" w:beforeAutospacing="1" w:after="100" w:afterAutospacing="1"/>
      <w:ind w:left="0" w:right="0"/>
      <w:jc w:val="right"/>
    </w:pPr>
    <w:rPr>
      <w:rFonts w:ascii="Arial" w:eastAsia="Times New Roman" w:hAnsi="Arial" w:cs="Arial"/>
      <w:sz w:val="24"/>
      <w:szCs w:val="24"/>
      <w:lang w:eastAsia="pt-BR"/>
    </w:rPr>
  </w:style>
  <w:style w:type="paragraph" w:customStyle="1" w:styleId="xl28">
    <w:name w:val="xl28"/>
    <w:basedOn w:val="Normal"/>
    <w:rsid w:val="00FD1F50"/>
    <w:pPr>
      <w:spacing w:before="100" w:beforeAutospacing="1" w:after="100" w:afterAutospacing="1"/>
      <w:ind w:left="0" w:right="0"/>
      <w:jc w:val="right"/>
    </w:pPr>
    <w:rPr>
      <w:rFonts w:ascii="Arial" w:eastAsia="Times New Roman" w:hAnsi="Arial" w:cs="Arial"/>
      <w:b/>
      <w:bCs/>
      <w:sz w:val="24"/>
      <w:szCs w:val="24"/>
      <w:lang w:eastAsia="pt-BR"/>
    </w:rPr>
  </w:style>
  <w:style w:type="paragraph" w:customStyle="1" w:styleId="xl29">
    <w:name w:val="xl29"/>
    <w:basedOn w:val="Normal"/>
    <w:rsid w:val="00FD1F50"/>
    <w:pPr>
      <w:spacing w:before="100" w:beforeAutospacing="1" w:after="100" w:afterAutospacing="1"/>
      <w:ind w:left="0" w:right="0"/>
      <w:jc w:val="left"/>
    </w:pPr>
    <w:rPr>
      <w:rFonts w:ascii="Arial" w:eastAsia="Times New Roman" w:hAnsi="Arial" w:cs="Arial"/>
      <w:b/>
      <w:bCs/>
      <w:sz w:val="24"/>
      <w:szCs w:val="24"/>
      <w:lang w:eastAsia="pt-BR"/>
    </w:rPr>
  </w:style>
  <w:style w:type="paragraph" w:customStyle="1" w:styleId="xl30">
    <w:name w:val="xl30"/>
    <w:basedOn w:val="Normal"/>
    <w:rsid w:val="00FD1F50"/>
    <w:pPr>
      <w:pBdr>
        <w:left w:val="single" w:sz="4" w:space="0" w:color="auto"/>
        <w:right w:val="single" w:sz="4" w:space="0" w:color="auto"/>
      </w:pBdr>
      <w:spacing w:before="100" w:beforeAutospacing="1" w:after="100" w:afterAutospacing="1"/>
      <w:ind w:left="0" w:right="0"/>
      <w:jc w:val="center"/>
    </w:pPr>
    <w:rPr>
      <w:rFonts w:ascii="Arial" w:eastAsia="Times New Roman" w:hAnsi="Arial" w:cs="Arial"/>
      <w:sz w:val="24"/>
      <w:szCs w:val="24"/>
      <w:lang w:eastAsia="pt-BR"/>
    </w:rPr>
  </w:style>
  <w:style w:type="paragraph" w:customStyle="1" w:styleId="xl31">
    <w:name w:val="xl31"/>
    <w:basedOn w:val="Normal"/>
    <w:rsid w:val="00FD1F50"/>
    <w:pPr>
      <w:pBdr>
        <w:top w:val="single" w:sz="4" w:space="0" w:color="auto"/>
        <w:left w:val="single" w:sz="4" w:space="0" w:color="auto"/>
      </w:pBdr>
      <w:spacing w:before="100" w:beforeAutospacing="1" w:after="100" w:afterAutospacing="1"/>
      <w:ind w:left="0" w:right="0"/>
      <w:jc w:val="center"/>
    </w:pPr>
    <w:rPr>
      <w:rFonts w:ascii="Arial" w:eastAsia="Times New Roman" w:hAnsi="Arial" w:cs="Arial"/>
      <w:b/>
      <w:bCs/>
      <w:sz w:val="24"/>
      <w:szCs w:val="24"/>
      <w:lang w:eastAsia="pt-BR"/>
    </w:rPr>
  </w:style>
  <w:style w:type="paragraph" w:customStyle="1" w:styleId="xl32">
    <w:name w:val="xl32"/>
    <w:basedOn w:val="Normal"/>
    <w:rsid w:val="00FD1F50"/>
    <w:pPr>
      <w:pBdr>
        <w:left w:val="single" w:sz="4" w:space="0" w:color="auto"/>
        <w:bottom w:val="single" w:sz="4" w:space="0" w:color="auto"/>
      </w:pBdr>
      <w:spacing w:before="100" w:beforeAutospacing="1" w:after="100" w:afterAutospacing="1"/>
      <w:ind w:left="0" w:right="0"/>
      <w:jc w:val="center"/>
    </w:pPr>
    <w:rPr>
      <w:rFonts w:ascii="Arial" w:eastAsia="Times New Roman" w:hAnsi="Arial" w:cs="Arial"/>
      <w:b/>
      <w:bCs/>
      <w:sz w:val="24"/>
      <w:szCs w:val="24"/>
      <w:lang w:eastAsia="pt-BR"/>
    </w:rPr>
  </w:style>
  <w:style w:type="paragraph" w:customStyle="1" w:styleId="xl33">
    <w:name w:val="xl33"/>
    <w:basedOn w:val="Normal"/>
    <w:rsid w:val="00FD1F50"/>
    <w:pPr>
      <w:pBdr>
        <w:bottom w:val="single" w:sz="4" w:space="0" w:color="auto"/>
        <w:right w:val="single" w:sz="4" w:space="0" w:color="auto"/>
      </w:pBdr>
      <w:spacing w:before="100" w:beforeAutospacing="1" w:after="100" w:afterAutospacing="1"/>
      <w:ind w:left="0" w:right="0"/>
      <w:jc w:val="center"/>
    </w:pPr>
    <w:rPr>
      <w:rFonts w:ascii="Arial" w:eastAsia="Times New Roman" w:hAnsi="Arial" w:cs="Arial"/>
      <w:b/>
      <w:bCs/>
      <w:sz w:val="24"/>
      <w:szCs w:val="24"/>
      <w:lang w:eastAsia="pt-BR"/>
    </w:rPr>
  </w:style>
  <w:style w:type="paragraph" w:customStyle="1" w:styleId="xl34">
    <w:name w:val="xl34"/>
    <w:basedOn w:val="Normal"/>
    <w:rsid w:val="00FD1F50"/>
    <w:pPr>
      <w:pBdr>
        <w:top w:val="single" w:sz="4" w:space="0" w:color="auto"/>
      </w:pBdr>
      <w:spacing w:before="100" w:beforeAutospacing="1" w:after="100" w:afterAutospacing="1"/>
      <w:ind w:left="0" w:right="0"/>
      <w:jc w:val="center"/>
    </w:pPr>
    <w:rPr>
      <w:rFonts w:ascii="Arial" w:eastAsia="Times New Roman" w:hAnsi="Arial" w:cs="Arial"/>
      <w:b/>
      <w:bCs/>
      <w:sz w:val="24"/>
      <w:szCs w:val="24"/>
      <w:lang w:eastAsia="pt-BR"/>
    </w:rPr>
  </w:style>
  <w:style w:type="paragraph" w:customStyle="1" w:styleId="xl35">
    <w:name w:val="xl35"/>
    <w:basedOn w:val="Normal"/>
    <w:rsid w:val="00FD1F50"/>
    <w:pPr>
      <w:pBdr>
        <w:top w:val="single" w:sz="4" w:space="0" w:color="auto"/>
        <w:left w:val="single" w:sz="4" w:space="0" w:color="auto"/>
      </w:pBdr>
      <w:shd w:val="clear" w:color="auto" w:fill="FFFF99"/>
      <w:spacing w:before="100" w:beforeAutospacing="1" w:after="100" w:afterAutospacing="1"/>
      <w:ind w:left="0" w:right="0"/>
      <w:jc w:val="center"/>
    </w:pPr>
    <w:rPr>
      <w:rFonts w:ascii="Arial" w:eastAsia="Times New Roman" w:hAnsi="Arial" w:cs="Arial"/>
      <w:b/>
      <w:bCs/>
      <w:color w:val="0000FF"/>
      <w:sz w:val="24"/>
      <w:szCs w:val="24"/>
      <w:lang w:eastAsia="pt-BR"/>
    </w:rPr>
  </w:style>
  <w:style w:type="paragraph" w:customStyle="1" w:styleId="xl36">
    <w:name w:val="xl36"/>
    <w:basedOn w:val="Normal"/>
    <w:rsid w:val="00FD1F50"/>
    <w:pPr>
      <w:pBdr>
        <w:top w:val="single" w:sz="4" w:space="0" w:color="auto"/>
      </w:pBdr>
      <w:shd w:val="clear" w:color="auto" w:fill="FFFF99"/>
      <w:spacing w:before="100" w:beforeAutospacing="1" w:after="100" w:afterAutospacing="1"/>
      <w:ind w:left="0" w:right="0"/>
      <w:jc w:val="center"/>
    </w:pPr>
    <w:rPr>
      <w:rFonts w:ascii="Arial" w:eastAsia="Times New Roman" w:hAnsi="Arial" w:cs="Arial"/>
      <w:b/>
      <w:bCs/>
      <w:color w:val="0000FF"/>
      <w:sz w:val="24"/>
      <w:szCs w:val="24"/>
      <w:lang w:eastAsia="pt-BR"/>
    </w:rPr>
  </w:style>
  <w:style w:type="paragraph" w:customStyle="1" w:styleId="xl37">
    <w:name w:val="xl37"/>
    <w:basedOn w:val="Normal"/>
    <w:rsid w:val="00FD1F50"/>
    <w:pPr>
      <w:pBdr>
        <w:top w:val="single" w:sz="4" w:space="0" w:color="auto"/>
        <w:right w:val="single" w:sz="4" w:space="0" w:color="auto"/>
      </w:pBdr>
      <w:shd w:val="clear" w:color="auto" w:fill="FFFF99"/>
      <w:spacing w:before="100" w:beforeAutospacing="1" w:after="100" w:afterAutospacing="1"/>
      <w:ind w:left="0" w:right="0"/>
      <w:jc w:val="left"/>
    </w:pPr>
    <w:rPr>
      <w:rFonts w:ascii="Arial" w:eastAsia="Times New Roman" w:hAnsi="Arial" w:cs="Arial"/>
      <w:b/>
      <w:bCs/>
      <w:color w:val="0000FF"/>
      <w:sz w:val="24"/>
      <w:szCs w:val="24"/>
      <w:lang w:eastAsia="pt-BR"/>
    </w:rPr>
  </w:style>
  <w:style w:type="paragraph" w:customStyle="1" w:styleId="xl38">
    <w:name w:val="xl38"/>
    <w:basedOn w:val="Normal"/>
    <w:rsid w:val="00FD1F50"/>
    <w:pPr>
      <w:pBdr>
        <w:left w:val="single" w:sz="4" w:space="0" w:color="auto"/>
        <w:bottom w:val="single" w:sz="4" w:space="0" w:color="auto"/>
      </w:pBdr>
      <w:shd w:val="clear" w:color="auto" w:fill="FFFF99"/>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39">
    <w:name w:val="xl39"/>
    <w:basedOn w:val="Normal"/>
    <w:rsid w:val="00FD1F50"/>
    <w:pPr>
      <w:pBdr>
        <w:bottom w:val="single" w:sz="4" w:space="0" w:color="auto"/>
      </w:pBdr>
      <w:shd w:val="clear" w:color="auto" w:fill="FFFF99"/>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40">
    <w:name w:val="xl40"/>
    <w:basedOn w:val="Normal"/>
    <w:rsid w:val="00FD1F50"/>
    <w:pPr>
      <w:pBdr>
        <w:bottom w:val="single" w:sz="4" w:space="0" w:color="auto"/>
        <w:right w:val="single" w:sz="4" w:space="0" w:color="auto"/>
      </w:pBdr>
      <w:shd w:val="clear" w:color="auto" w:fill="FFFF99"/>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41">
    <w:name w:val="xl41"/>
    <w:basedOn w:val="Normal"/>
    <w:rsid w:val="00FD1F50"/>
    <w:pPr>
      <w:spacing w:before="100" w:beforeAutospacing="1" w:after="100" w:afterAutospacing="1"/>
      <w:ind w:left="0" w:right="0"/>
      <w:jc w:val="center"/>
    </w:pPr>
    <w:rPr>
      <w:rFonts w:ascii="Arial" w:eastAsia="Times New Roman" w:hAnsi="Arial" w:cs="Arial"/>
      <w:sz w:val="24"/>
      <w:szCs w:val="24"/>
      <w:lang w:eastAsia="pt-BR"/>
    </w:rPr>
  </w:style>
  <w:style w:type="paragraph" w:customStyle="1" w:styleId="xl42">
    <w:name w:val="xl42"/>
    <w:basedOn w:val="Normal"/>
    <w:rsid w:val="00FD1F50"/>
    <w:pPr>
      <w:pBdr>
        <w:right w:val="single" w:sz="4" w:space="0" w:color="auto"/>
      </w:pBdr>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43">
    <w:name w:val="xl43"/>
    <w:basedOn w:val="Normal"/>
    <w:rsid w:val="00FD1F50"/>
    <w:pPr>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44">
    <w:name w:val="xl44"/>
    <w:basedOn w:val="Normal"/>
    <w:rsid w:val="00FD1F50"/>
    <w:pPr>
      <w:pBdr>
        <w:right w:val="single" w:sz="4" w:space="0" w:color="auto"/>
      </w:pBdr>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45">
    <w:name w:val="xl45"/>
    <w:basedOn w:val="Normal"/>
    <w:rsid w:val="00FD1F50"/>
    <w:pPr>
      <w:pBdr>
        <w:right w:val="single" w:sz="4" w:space="0" w:color="auto"/>
      </w:pBdr>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46">
    <w:name w:val="xl46"/>
    <w:basedOn w:val="Normal"/>
    <w:rsid w:val="00FD1F50"/>
    <w:pPr>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47">
    <w:name w:val="xl47"/>
    <w:basedOn w:val="Normal"/>
    <w:rsid w:val="00FD1F50"/>
    <w:pPr>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48">
    <w:name w:val="xl48"/>
    <w:basedOn w:val="Normal"/>
    <w:rsid w:val="00FD1F50"/>
    <w:pPr>
      <w:spacing w:before="100" w:beforeAutospacing="1" w:after="100" w:afterAutospacing="1"/>
      <w:ind w:left="0" w:right="0"/>
      <w:jc w:val="center"/>
    </w:pPr>
    <w:rPr>
      <w:rFonts w:ascii="Arial" w:eastAsia="Times New Roman" w:hAnsi="Arial" w:cs="Arial"/>
      <w:b/>
      <w:bCs/>
      <w:sz w:val="24"/>
      <w:szCs w:val="24"/>
      <w:lang w:eastAsia="pt-BR"/>
    </w:rPr>
  </w:style>
  <w:style w:type="paragraph" w:customStyle="1" w:styleId="xl49">
    <w:name w:val="xl49"/>
    <w:basedOn w:val="Normal"/>
    <w:rsid w:val="00FD1F50"/>
    <w:pPr>
      <w:spacing w:before="100" w:beforeAutospacing="1" w:after="100" w:afterAutospacing="1"/>
      <w:ind w:left="0" w:right="0"/>
      <w:jc w:val="right"/>
    </w:pPr>
    <w:rPr>
      <w:rFonts w:ascii="Arial" w:eastAsia="Times New Roman" w:hAnsi="Arial" w:cs="Arial"/>
      <w:b/>
      <w:bCs/>
      <w:sz w:val="24"/>
      <w:szCs w:val="24"/>
      <w:lang w:eastAsia="pt-BR"/>
    </w:rPr>
  </w:style>
  <w:style w:type="paragraph" w:customStyle="1" w:styleId="xl50">
    <w:name w:val="xl50"/>
    <w:basedOn w:val="Normal"/>
    <w:rsid w:val="00FD1F50"/>
    <w:pPr>
      <w:pBdr>
        <w:top w:val="single" w:sz="4" w:space="0" w:color="auto"/>
        <w:left w:val="single" w:sz="4" w:space="0" w:color="auto"/>
        <w:right w:val="single" w:sz="4" w:space="0" w:color="auto"/>
      </w:pBdr>
      <w:spacing w:before="100" w:beforeAutospacing="1" w:after="100" w:afterAutospacing="1"/>
      <w:ind w:left="0" w:right="0"/>
      <w:jc w:val="center"/>
    </w:pPr>
    <w:rPr>
      <w:rFonts w:ascii="Arial" w:eastAsia="Times New Roman" w:hAnsi="Arial" w:cs="Arial"/>
      <w:sz w:val="24"/>
      <w:szCs w:val="24"/>
      <w:lang w:eastAsia="pt-BR"/>
    </w:rPr>
  </w:style>
  <w:style w:type="paragraph" w:customStyle="1" w:styleId="xl51">
    <w:name w:val="xl51"/>
    <w:basedOn w:val="Normal"/>
    <w:rsid w:val="00FD1F50"/>
    <w:pPr>
      <w:pBdr>
        <w:left w:val="single" w:sz="4" w:space="0" w:color="auto"/>
        <w:right w:val="single" w:sz="4" w:space="0" w:color="auto"/>
      </w:pBdr>
      <w:spacing w:before="100" w:beforeAutospacing="1" w:after="100" w:afterAutospacing="1"/>
      <w:ind w:left="0" w:right="0"/>
      <w:jc w:val="center"/>
    </w:pPr>
    <w:rPr>
      <w:rFonts w:ascii="Times New Roman" w:eastAsia="Times New Roman" w:hAnsi="Times New Roman" w:cs="Times New Roman"/>
      <w:sz w:val="24"/>
      <w:szCs w:val="24"/>
      <w:lang w:eastAsia="pt-BR"/>
    </w:rPr>
  </w:style>
  <w:style w:type="paragraph" w:customStyle="1" w:styleId="xl52">
    <w:name w:val="xl52"/>
    <w:basedOn w:val="Normal"/>
    <w:rsid w:val="00FD1F50"/>
    <w:pPr>
      <w:pBdr>
        <w:right w:val="single" w:sz="4" w:space="0" w:color="auto"/>
      </w:pBdr>
      <w:spacing w:before="100" w:beforeAutospacing="1" w:after="100" w:afterAutospacing="1"/>
      <w:ind w:left="0" w:right="0"/>
      <w:jc w:val="left"/>
    </w:pPr>
    <w:rPr>
      <w:rFonts w:ascii="Arial" w:eastAsia="Times New Roman" w:hAnsi="Arial" w:cs="Arial"/>
      <w:b/>
      <w:bCs/>
      <w:sz w:val="24"/>
      <w:szCs w:val="24"/>
      <w:lang w:eastAsia="pt-BR"/>
    </w:rPr>
  </w:style>
  <w:style w:type="paragraph" w:customStyle="1" w:styleId="xl53">
    <w:name w:val="xl53"/>
    <w:basedOn w:val="Normal"/>
    <w:rsid w:val="00FD1F50"/>
    <w:pPr>
      <w:shd w:val="clear" w:color="auto" w:fill="FFFF00"/>
      <w:spacing w:before="100" w:beforeAutospacing="1" w:after="100" w:afterAutospacing="1"/>
      <w:ind w:left="0" w:right="0"/>
      <w:jc w:val="left"/>
    </w:pPr>
    <w:rPr>
      <w:rFonts w:ascii="Arial" w:eastAsia="Times New Roman" w:hAnsi="Arial" w:cs="Arial"/>
      <w:b/>
      <w:bCs/>
      <w:sz w:val="24"/>
      <w:szCs w:val="24"/>
      <w:lang w:eastAsia="pt-BR"/>
    </w:rPr>
  </w:style>
  <w:style w:type="paragraph" w:customStyle="1" w:styleId="xl54">
    <w:name w:val="xl54"/>
    <w:basedOn w:val="Normal"/>
    <w:rsid w:val="00FD1F50"/>
    <w:pPr>
      <w:pBdr>
        <w:right w:val="single" w:sz="4" w:space="0" w:color="auto"/>
      </w:pBdr>
      <w:shd w:val="clear" w:color="auto" w:fill="FFFF00"/>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55">
    <w:name w:val="xl55"/>
    <w:basedOn w:val="Normal"/>
    <w:rsid w:val="00FD1F50"/>
    <w:pPr>
      <w:shd w:val="clear" w:color="auto" w:fill="FFFF00"/>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56">
    <w:name w:val="xl56"/>
    <w:basedOn w:val="Normal"/>
    <w:rsid w:val="00FD1F50"/>
    <w:pPr>
      <w:pBdr>
        <w:left w:val="single" w:sz="4" w:space="0" w:color="auto"/>
      </w:pBdr>
      <w:shd w:val="clear" w:color="auto" w:fill="FFFF00"/>
      <w:spacing w:before="100" w:beforeAutospacing="1" w:after="100" w:afterAutospacing="1"/>
      <w:ind w:left="0" w:right="0"/>
      <w:jc w:val="right"/>
    </w:pPr>
    <w:rPr>
      <w:rFonts w:ascii="Arial" w:eastAsia="Times New Roman" w:hAnsi="Arial" w:cs="Arial"/>
      <w:b/>
      <w:bCs/>
      <w:sz w:val="24"/>
      <w:szCs w:val="24"/>
      <w:lang w:eastAsia="pt-BR"/>
    </w:rPr>
  </w:style>
  <w:style w:type="paragraph" w:customStyle="1" w:styleId="xl57">
    <w:name w:val="xl57"/>
    <w:basedOn w:val="Normal"/>
    <w:rsid w:val="00FD1F50"/>
    <w:pPr>
      <w:pBdr>
        <w:top w:val="single" w:sz="4" w:space="0" w:color="auto"/>
        <w:bottom w:val="single" w:sz="4" w:space="0" w:color="auto"/>
      </w:pBdr>
      <w:spacing w:before="100" w:beforeAutospacing="1" w:after="100" w:afterAutospacing="1"/>
      <w:ind w:left="0" w:right="0"/>
      <w:jc w:val="left"/>
    </w:pPr>
    <w:rPr>
      <w:rFonts w:ascii="Arial" w:eastAsia="Times New Roman" w:hAnsi="Arial" w:cs="Arial"/>
      <w:b/>
      <w:bCs/>
      <w:sz w:val="24"/>
      <w:szCs w:val="24"/>
      <w:lang w:eastAsia="pt-BR"/>
    </w:rPr>
  </w:style>
  <w:style w:type="paragraph" w:customStyle="1" w:styleId="xl58">
    <w:name w:val="xl58"/>
    <w:basedOn w:val="Normal"/>
    <w:rsid w:val="00FD1F50"/>
    <w:pPr>
      <w:pBdr>
        <w:top w:val="single" w:sz="4" w:space="0" w:color="auto"/>
        <w:bottom w:val="single" w:sz="4" w:space="0" w:color="auto"/>
        <w:right w:val="single" w:sz="4" w:space="0" w:color="auto"/>
      </w:pBdr>
      <w:spacing w:before="100" w:beforeAutospacing="1" w:after="100" w:afterAutospacing="1"/>
      <w:ind w:left="0" w:right="0"/>
      <w:jc w:val="left"/>
    </w:pPr>
    <w:rPr>
      <w:rFonts w:ascii="Arial" w:eastAsia="Times New Roman" w:hAnsi="Arial" w:cs="Arial"/>
      <w:b/>
      <w:bCs/>
      <w:sz w:val="24"/>
      <w:szCs w:val="24"/>
      <w:lang w:eastAsia="pt-BR"/>
    </w:rPr>
  </w:style>
  <w:style w:type="paragraph" w:customStyle="1" w:styleId="xl59">
    <w:name w:val="xl59"/>
    <w:basedOn w:val="Normal"/>
    <w:rsid w:val="00FD1F50"/>
    <w:pPr>
      <w:pBdr>
        <w:left w:val="single" w:sz="4" w:space="0" w:color="auto"/>
        <w:bottom w:val="single" w:sz="4" w:space="0" w:color="auto"/>
      </w:pBdr>
      <w:shd w:val="clear" w:color="auto" w:fill="C0C0C0"/>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60">
    <w:name w:val="xl60"/>
    <w:basedOn w:val="Normal"/>
    <w:rsid w:val="00FD1F50"/>
    <w:pPr>
      <w:pBdr>
        <w:bottom w:val="single" w:sz="4" w:space="0" w:color="auto"/>
      </w:pBdr>
      <w:shd w:val="clear" w:color="auto" w:fill="C0C0C0"/>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61">
    <w:name w:val="xl61"/>
    <w:basedOn w:val="Normal"/>
    <w:rsid w:val="00FD1F50"/>
    <w:pPr>
      <w:pBdr>
        <w:bottom w:val="single" w:sz="4" w:space="0" w:color="auto"/>
        <w:right w:val="single" w:sz="4" w:space="0" w:color="auto"/>
      </w:pBdr>
      <w:shd w:val="clear" w:color="auto" w:fill="C0C0C0"/>
      <w:spacing w:before="100" w:beforeAutospacing="1" w:after="100" w:afterAutospacing="1"/>
      <w:ind w:left="0" w:right="0"/>
      <w:jc w:val="left"/>
    </w:pPr>
    <w:rPr>
      <w:rFonts w:ascii="Arial" w:eastAsia="Times New Roman" w:hAnsi="Arial" w:cs="Arial"/>
      <w:sz w:val="24"/>
      <w:szCs w:val="24"/>
      <w:lang w:eastAsia="pt-BR"/>
    </w:rPr>
  </w:style>
  <w:style w:type="paragraph" w:customStyle="1" w:styleId="xl62">
    <w:name w:val="xl62"/>
    <w:basedOn w:val="Normal"/>
    <w:rsid w:val="00FD1F50"/>
    <w:pPr>
      <w:pBdr>
        <w:top w:val="single" w:sz="4" w:space="0" w:color="auto"/>
      </w:pBdr>
      <w:shd w:val="clear" w:color="auto" w:fill="C0C0C0"/>
      <w:spacing w:before="100" w:beforeAutospacing="1" w:after="100" w:afterAutospacing="1"/>
      <w:ind w:left="0" w:right="0"/>
      <w:jc w:val="center"/>
    </w:pPr>
    <w:rPr>
      <w:rFonts w:ascii="Arial" w:eastAsia="Times New Roman" w:hAnsi="Arial" w:cs="Arial"/>
      <w:b/>
      <w:bCs/>
      <w:sz w:val="24"/>
      <w:szCs w:val="24"/>
      <w:lang w:eastAsia="pt-BR"/>
    </w:rPr>
  </w:style>
  <w:style w:type="character" w:styleId="HiperlinkVisitado">
    <w:name w:val="FollowedHyperlink"/>
    <w:basedOn w:val="Fontepargpadro"/>
    <w:uiPriority w:val="99"/>
    <w:semiHidden/>
    <w:unhideWhenUsed/>
    <w:rsid w:val="00FD1F50"/>
    <w:rPr>
      <w:color w:val="800080" w:themeColor="followedHyperlink"/>
      <w:u w:val="single"/>
    </w:rPr>
  </w:style>
  <w:style w:type="character" w:styleId="nfaseSutil">
    <w:name w:val="Subtle Emphasis"/>
    <w:basedOn w:val="Fontepargpadro"/>
    <w:uiPriority w:val="19"/>
    <w:qFormat/>
    <w:rsid w:val="00F341C1"/>
    <w:rPr>
      <w:i/>
      <w:iCs/>
      <w:color w:val="808080" w:themeColor="text1" w:themeTint="7F"/>
    </w:rPr>
  </w:style>
  <w:style w:type="paragraph" w:styleId="Subttulo">
    <w:name w:val="Subtitle"/>
    <w:basedOn w:val="Normal"/>
    <w:next w:val="Normal"/>
    <w:link w:val="SubttuloChar"/>
    <w:uiPriority w:val="11"/>
    <w:qFormat/>
    <w:rsid w:val="00F341C1"/>
    <w:pPr>
      <w:numPr>
        <w:ilvl w:val="1"/>
      </w:numPr>
      <w:ind w:left="-284"/>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F341C1"/>
    <w:rPr>
      <w:rFonts w:asciiTheme="majorHAnsi" w:eastAsiaTheme="majorEastAsia" w:hAnsiTheme="majorHAnsi" w:cstheme="majorBidi"/>
      <w:i/>
      <w:iCs/>
      <w:color w:val="4F81BD" w:themeColor="accent1"/>
      <w:spacing w:val="15"/>
      <w:sz w:val="24"/>
      <w:szCs w:val="24"/>
    </w:rPr>
  </w:style>
  <w:style w:type="character" w:styleId="nfase">
    <w:name w:val="Emphasis"/>
    <w:basedOn w:val="Fontepargpadro"/>
    <w:uiPriority w:val="20"/>
    <w:qFormat/>
    <w:rsid w:val="00F341C1"/>
    <w:rPr>
      <w:i/>
      <w:iCs/>
    </w:rPr>
  </w:style>
  <w:style w:type="character" w:styleId="Forte">
    <w:name w:val="Strong"/>
    <w:basedOn w:val="Fontepargpadro"/>
    <w:uiPriority w:val="22"/>
    <w:qFormat/>
    <w:rsid w:val="00F341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58301">
      <w:bodyDiv w:val="1"/>
      <w:marLeft w:val="0"/>
      <w:marRight w:val="0"/>
      <w:marTop w:val="0"/>
      <w:marBottom w:val="0"/>
      <w:divBdr>
        <w:top w:val="none" w:sz="0" w:space="0" w:color="auto"/>
        <w:left w:val="none" w:sz="0" w:space="0" w:color="auto"/>
        <w:bottom w:val="none" w:sz="0" w:space="0" w:color="auto"/>
        <w:right w:val="none" w:sz="0" w:space="0" w:color="auto"/>
      </w:divBdr>
    </w:div>
    <w:div w:id="620960089">
      <w:bodyDiv w:val="1"/>
      <w:marLeft w:val="0"/>
      <w:marRight w:val="0"/>
      <w:marTop w:val="0"/>
      <w:marBottom w:val="0"/>
      <w:divBdr>
        <w:top w:val="none" w:sz="0" w:space="0" w:color="auto"/>
        <w:left w:val="none" w:sz="0" w:space="0" w:color="auto"/>
        <w:bottom w:val="none" w:sz="0" w:space="0" w:color="auto"/>
        <w:right w:val="none" w:sz="0" w:space="0" w:color="auto"/>
      </w:divBdr>
    </w:div>
    <w:div w:id="645670811">
      <w:bodyDiv w:val="1"/>
      <w:marLeft w:val="0"/>
      <w:marRight w:val="0"/>
      <w:marTop w:val="0"/>
      <w:marBottom w:val="0"/>
      <w:divBdr>
        <w:top w:val="none" w:sz="0" w:space="0" w:color="auto"/>
        <w:left w:val="none" w:sz="0" w:space="0" w:color="auto"/>
        <w:bottom w:val="none" w:sz="0" w:space="0" w:color="auto"/>
        <w:right w:val="none" w:sz="0" w:space="0" w:color="auto"/>
      </w:divBdr>
    </w:div>
    <w:div w:id="937370546">
      <w:bodyDiv w:val="1"/>
      <w:marLeft w:val="0"/>
      <w:marRight w:val="0"/>
      <w:marTop w:val="0"/>
      <w:marBottom w:val="0"/>
      <w:divBdr>
        <w:top w:val="none" w:sz="0" w:space="0" w:color="auto"/>
        <w:left w:val="none" w:sz="0" w:space="0" w:color="auto"/>
        <w:bottom w:val="none" w:sz="0" w:space="0" w:color="auto"/>
        <w:right w:val="none" w:sz="0" w:space="0" w:color="auto"/>
      </w:divBdr>
    </w:div>
    <w:div w:id="1975063441">
      <w:bodyDiv w:val="1"/>
      <w:marLeft w:val="0"/>
      <w:marRight w:val="0"/>
      <w:marTop w:val="0"/>
      <w:marBottom w:val="0"/>
      <w:divBdr>
        <w:top w:val="none" w:sz="0" w:space="0" w:color="auto"/>
        <w:left w:val="none" w:sz="0" w:space="0" w:color="auto"/>
        <w:bottom w:val="none" w:sz="0" w:space="0" w:color="auto"/>
        <w:right w:val="none" w:sz="0" w:space="0" w:color="auto"/>
      </w:divBdr>
    </w:div>
    <w:div w:id="2074691785">
      <w:bodyDiv w:val="1"/>
      <w:marLeft w:val="0"/>
      <w:marRight w:val="0"/>
      <w:marTop w:val="0"/>
      <w:marBottom w:val="0"/>
      <w:divBdr>
        <w:top w:val="none" w:sz="0" w:space="0" w:color="auto"/>
        <w:left w:val="none" w:sz="0" w:space="0" w:color="auto"/>
        <w:bottom w:val="none" w:sz="0" w:space="0" w:color="auto"/>
        <w:right w:val="none" w:sz="0" w:space="0" w:color="auto"/>
      </w:divBdr>
    </w:div>
    <w:div w:id="211081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761C062-4160-4B5C-875C-D77C0CF76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5625</Words>
  <Characters>30378</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João Luiz Alves</dc:creator>
  <cp:lastModifiedBy>PM-TES-03</cp:lastModifiedBy>
  <cp:revision>22</cp:revision>
  <cp:lastPrinted>2022-04-07T11:27:00Z</cp:lastPrinted>
  <dcterms:created xsi:type="dcterms:W3CDTF">2025-03-26T18:35:00Z</dcterms:created>
  <dcterms:modified xsi:type="dcterms:W3CDTF">2025-03-26T19:24:00Z</dcterms:modified>
</cp:coreProperties>
</file>